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C67585" w14:textId="53BF33B1" w:rsidR="00823B2C" w:rsidRPr="00F20E4C" w:rsidRDefault="3FBB3E57" w:rsidP="7472503B">
      <w:pPr>
        <w:spacing w:line="257" w:lineRule="auto"/>
        <w:ind w:left="7920" w:right="-20"/>
        <w:jc w:val="both"/>
        <w:rPr>
          <w:rFonts w:cstheme="minorHAnsi"/>
          <w:b/>
          <w:bCs/>
          <w:lang w:val="lt-LT"/>
        </w:rPr>
      </w:pPr>
      <w:r w:rsidRPr="00F20E4C">
        <w:rPr>
          <w:rFonts w:cstheme="minorHAnsi"/>
          <w:b/>
          <w:bCs/>
          <w:lang w:val="lt-LT"/>
        </w:rPr>
        <w:t xml:space="preserve">        </w:t>
      </w:r>
      <w:r w:rsidR="6C4F5DE4" w:rsidRPr="00F20E4C">
        <w:rPr>
          <w:rFonts w:eastAsia="Arial" w:cstheme="minorHAnsi"/>
          <w:b/>
          <w:bCs/>
          <w:lang w:val="lt-LT"/>
        </w:rPr>
        <w:t xml:space="preserve">   PRIEDAS Nr. 2</w:t>
      </w:r>
    </w:p>
    <w:p w14:paraId="5A774D60" w14:textId="05FCE279" w:rsidR="00823B2C" w:rsidRPr="00F20E4C" w:rsidRDefault="6C4F5DE4" w:rsidP="7472503B">
      <w:pPr>
        <w:spacing w:line="257" w:lineRule="auto"/>
        <w:ind w:left="-20" w:right="-20"/>
        <w:jc w:val="both"/>
        <w:rPr>
          <w:rFonts w:cstheme="minorHAnsi"/>
          <w:lang w:val="lt-LT"/>
        </w:rPr>
      </w:pPr>
      <w:r w:rsidRPr="00F20E4C">
        <w:rPr>
          <w:rFonts w:eastAsia="Arial" w:cstheme="minorHAnsi"/>
          <w:b/>
          <w:bCs/>
          <w:lang w:val="lt-LT"/>
        </w:rPr>
        <w:t>SPECIALIEJI</w:t>
      </w:r>
      <w:r w:rsidR="00DF5BC9" w:rsidRPr="00F20E4C">
        <w:rPr>
          <w:rFonts w:eastAsia="Arial" w:cstheme="minorHAnsi"/>
          <w:b/>
          <w:bCs/>
          <w:lang w:val="lt-LT"/>
        </w:rPr>
        <w:t xml:space="preserve"> U</w:t>
      </w:r>
      <w:r w:rsidR="00C54392" w:rsidRPr="00F20E4C">
        <w:rPr>
          <w:rFonts w:eastAsia="Arial" w:cstheme="minorHAnsi"/>
          <w:b/>
          <w:bCs/>
          <w:lang w:val="lt-LT"/>
        </w:rPr>
        <w:t>Ž</w:t>
      </w:r>
      <w:r w:rsidR="00DF5BC9" w:rsidRPr="00F20E4C">
        <w:rPr>
          <w:rFonts w:eastAsia="Arial" w:cstheme="minorHAnsi"/>
          <w:b/>
          <w:bCs/>
          <w:lang w:val="lt-LT"/>
        </w:rPr>
        <w:t>SAKOVO</w:t>
      </w:r>
      <w:r w:rsidRPr="00F20E4C">
        <w:rPr>
          <w:rFonts w:eastAsia="Arial" w:cstheme="minorHAnsi"/>
          <w:b/>
          <w:bCs/>
          <w:lang w:val="lt-LT"/>
        </w:rPr>
        <w:t xml:space="preserve"> REIKALAVIMAI </w:t>
      </w:r>
    </w:p>
    <w:p w14:paraId="64749192" w14:textId="5AB07176" w:rsidR="00823B2C" w:rsidRPr="00F20E4C" w:rsidRDefault="6C4F5DE4" w:rsidP="7472503B">
      <w:pPr>
        <w:spacing w:line="257" w:lineRule="auto"/>
        <w:ind w:left="-20" w:right="-20"/>
        <w:jc w:val="both"/>
        <w:rPr>
          <w:rFonts w:cstheme="minorHAnsi"/>
          <w:lang w:val="lt-LT"/>
        </w:rPr>
      </w:pPr>
      <w:r w:rsidRPr="00F20E4C">
        <w:rPr>
          <w:rFonts w:eastAsia="Arial" w:cstheme="minorHAnsi"/>
          <w:b/>
          <w:bCs/>
          <w:lang w:val="lt-LT"/>
        </w:rPr>
        <w:t xml:space="preserve"> </w:t>
      </w:r>
    </w:p>
    <w:p w14:paraId="489B7E10" w14:textId="6A80C811" w:rsidR="017748EF" w:rsidRPr="00822BE0" w:rsidRDefault="00887610" w:rsidP="017748EF">
      <w:pPr>
        <w:pStyle w:val="ListParagraph"/>
        <w:numPr>
          <w:ilvl w:val="0"/>
          <w:numId w:val="15"/>
        </w:numPr>
        <w:spacing w:after="0"/>
        <w:ind w:left="-20" w:right="-20"/>
        <w:jc w:val="both"/>
        <w:rPr>
          <w:rFonts w:eastAsia="Arial" w:cstheme="minorHAnsi"/>
          <w:b/>
          <w:bCs/>
          <w:lang w:val="lt-LT"/>
        </w:rPr>
      </w:pPr>
      <w:r w:rsidRPr="00F20E4C">
        <w:rPr>
          <w:rFonts w:eastAsia="Arial" w:cstheme="minorHAnsi"/>
          <w:b/>
          <w:bCs/>
          <w:lang w:val="lt-LT"/>
        </w:rPr>
        <w:t>MAIŠYKLĖ</w:t>
      </w:r>
      <w:r w:rsidR="002E18F9" w:rsidRPr="00F20E4C">
        <w:rPr>
          <w:rFonts w:eastAsia="Arial" w:cstheme="minorHAnsi"/>
          <w:b/>
          <w:bCs/>
          <w:lang w:val="lt-LT"/>
        </w:rPr>
        <w: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297"/>
        <w:gridCol w:w="6662"/>
      </w:tblGrid>
      <w:tr w:rsidR="00822BE0" w:rsidRPr="00822BE0" w14:paraId="42D3A22D" w14:textId="77777777" w:rsidTr="00AE3187">
        <w:trPr>
          <w:trHeight w:val="486"/>
          <w:tblHeader/>
        </w:trPr>
        <w:tc>
          <w:tcPr>
            <w:tcW w:w="675" w:type="dxa"/>
            <w:vAlign w:val="center"/>
          </w:tcPr>
          <w:p w14:paraId="11B8B7FC" w14:textId="77777777" w:rsidR="00822BE0" w:rsidRPr="00822BE0" w:rsidRDefault="00822BE0" w:rsidP="00A83307">
            <w:pPr>
              <w:spacing w:after="0"/>
              <w:ind w:left="-20" w:right="-20"/>
              <w:jc w:val="center"/>
              <w:rPr>
                <w:rFonts w:cstheme="minorHAnsi"/>
                <w:b/>
                <w:lang w:val="lt-LT"/>
              </w:rPr>
            </w:pPr>
            <w:r w:rsidRPr="00822BE0">
              <w:rPr>
                <w:rFonts w:cstheme="minorHAnsi"/>
                <w:b/>
                <w:lang w:val="lt-LT"/>
              </w:rPr>
              <w:t>Eil. Nr.</w:t>
            </w:r>
          </w:p>
        </w:tc>
        <w:tc>
          <w:tcPr>
            <w:tcW w:w="2297" w:type="dxa"/>
            <w:vAlign w:val="center"/>
          </w:tcPr>
          <w:p w14:paraId="7676EEDF" w14:textId="77777777" w:rsidR="00822BE0" w:rsidRPr="00822BE0" w:rsidRDefault="00822BE0" w:rsidP="00A83307">
            <w:pPr>
              <w:spacing w:after="0"/>
              <w:ind w:left="-20" w:right="-20"/>
              <w:jc w:val="both"/>
              <w:rPr>
                <w:rFonts w:cstheme="minorHAnsi"/>
                <w:b/>
                <w:lang w:val="lt-LT"/>
              </w:rPr>
            </w:pPr>
            <w:r w:rsidRPr="00822BE0">
              <w:rPr>
                <w:rFonts w:cstheme="minorHAnsi"/>
                <w:b/>
                <w:lang w:val="lt-LT"/>
              </w:rPr>
              <w:t>Rodiklis</w:t>
            </w:r>
          </w:p>
        </w:tc>
        <w:tc>
          <w:tcPr>
            <w:tcW w:w="6662" w:type="dxa"/>
            <w:vAlign w:val="center"/>
          </w:tcPr>
          <w:p w14:paraId="4BB6E748" w14:textId="77777777" w:rsidR="00822BE0" w:rsidRPr="00822BE0" w:rsidRDefault="00822BE0" w:rsidP="00A83307">
            <w:pPr>
              <w:spacing w:after="0"/>
              <w:ind w:left="-20" w:right="-20"/>
              <w:jc w:val="both"/>
              <w:rPr>
                <w:rFonts w:cstheme="minorHAnsi"/>
                <w:b/>
                <w:lang w:val="lt-LT"/>
              </w:rPr>
            </w:pPr>
            <w:r w:rsidRPr="00822BE0">
              <w:rPr>
                <w:rFonts w:cstheme="minorHAnsi"/>
                <w:b/>
                <w:lang w:val="lt-LT"/>
              </w:rPr>
              <w:t>Reikalaujama rodiklio reikšmė</w:t>
            </w:r>
          </w:p>
        </w:tc>
      </w:tr>
      <w:tr w:rsidR="00822BE0" w:rsidRPr="00822BE0" w14:paraId="35CC0458" w14:textId="77777777" w:rsidTr="00AE3187">
        <w:trPr>
          <w:trHeight w:val="321"/>
        </w:trPr>
        <w:tc>
          <w:tcPr>
            <w:tcW w:w="675" w:type="dxa"/>
            <w:vAlign w:val="center"/>
          </w:tcPr>
          <w:p w14:paraId="4C017D33" w14:textId="77777777" w:rsidR="00822BE0" w:rsidRPr="00822BE0" w:rsidRDefault="00822BE0" w:rsidP="00A83307">
            <w:pPr>
              <w:spacing w:after="0"/>
              <w:ind w:left="-20" w:right="-20"/>
              <w:jc w:val="center"/>
              <w:rPr>
                <w:rFonts w:cstheme="minorHAnsi"/>
                <w:lang w:val="lt-LT"/>
              </w:rPr>
            </w:pPr>
            <w:r w:rsidRPr="00822BE0">
              <w:rPr>
                <w:rFonts w:cstheme="minorHAnsi"/>
                <w:lang w:val="lt-LT"/>
              </w:rPr>
              <w:t>1</w:t>
            </w:r>
          </w:p>
        </w:tc>
        <w:tc>
          <w:tcPr>
            <w:tcW w:w="2297" w:type="dxa"/>
            <w:vAlign w:val="center"/>
          </w:tcPr>
          <w:p w14:paraId="702CFA19" w14:textId="77777777" w:rsidR="00822BE0" w:rsidRPr="00822BE0" w:rsidRDefault="00822BE0" w:rsidP="00A83307">
            <w:pPr>
              <w:spacing w:after="0"/>
              <w:ind w:left="-20" w:right="-20"/>
              <w:jc w:val="both"/>
              <w:rPr>
                <w:rFonts w:cstheme="minorHAnsi"/>
                <w:b/>
                <w:lang w:val="lt-LT"/>
              </w:rPr>
            </w:pPr>
            <w:r w:rsidRPr="00822BE0">
              <w:rPr>
                <w:rFonts w:cstheme="minorHAnsi"/>
                <w:b/>
                <w:lang w:val="lt-LT"/>
              </w:rPr>
              <w:t>Tipas</w:t>
            </w:r>
          </w:p>
        </w:tc>
        <w:tc>
          <w:tcPr>
            <w:tcW w:w="6662" w:type="dxa"/>
            <w:vAlign w:val="center"/>
          </w:tcPr>
          <w:p w14:paraId="0883727E" w14:textId="77777777" w:rsidR="00822BE0" w:rsidRPr="00822BE0" w:rsidRDefault="00822BE0" w:rsidP="00A83307">
            <w:pPr>
              <w:spacing w:after="0"/>
              <w:ind w:left="-20" w:right="-20"/>
              <w:jc w:val="both"/>
              <w:rPr>
                <w:rFonts w:cstheme="minorHAnsi"/>
                <w:lang w:val="lt-LT"/>
              </w:rPr>
            </w:pPr>
            <w:r w:rsidRPr="00822BE0">
              <w:rPr>
                <w:rFonts w:cstheme="minorHAnsi"/>
                <w:lang w:val="lt-LT"/>
              </w:rPr>
              <w:t xml:space="preserve">Horizontalios ašies, lėtaeigė dumblo maišyklė. </w:t>
            </w:r>
          </w:p>
        </w:tc>
      </w:tr>
      <w:tr w:rsidR="00822BE0" w:rsidRPr="00822BE0" w14:paraId="6A4E86E8" w14:textId="77777777" w:rsidTr="00AE3187">
        <w:trPr>
          <w:trHeight w:val="321"/>
        </w:trPr>
        <w:tc>
          <w:tcPr>
            <w:tcW w:w="675" w:type="dxa"/>
            <w:vAlign w:val="center"/>
          </w:tcPr>
          <w:p w14:paraId="6ECF8320" w14:textId="77777777" w:rsidR="00822BE0" w:rsidRPr="00822BE0" w:rsidRDefault="00822BE0" w:rsidP="00A83307">
            <w:pPr>
              <w:spacing w:after="0"/>
              <w:ind w:left="-20" w:right="-20"/>
              <w:jc w:val="center"/>
              <w:rPr>
                <w:rFonts w:cstheme="minorHAnsi"/>
                <w:lang w:val="lt-LT"/>
              </w:rPr>
            </w:pPr>
            <w:r w:rsidRPr="00822BE0">
              <w:rPr>
                <w:rFonts w:cstheme="minorHAnsi"/>
                <w:lang w:val="lt-LT"/>
              </w:rPr>
              <w:t>2</w:t>
            </w:r>
          </w:p>
        </w:tc>
        <w:tc>
          <w:tcPr>
            <w:tcW w:w="2297" w:type="dxa"/>
            <w:vAlign w:val="center"/>
          </w:tcPr>
          <w:p w14:paraId="29E656B1" w14:textId="77777777" w:rsidR="00822BE0" w:rsidRPr="00822BE0" w:rsidRDefault="00822BE0" w:rsidP="00A83307">
            <w:pPr>
              <w:spacing w:after="0"/>
              <w:ind w:left="-20" w:right="-20"/>
              <w:jc w:val="both"/>
              <w:rPr>
                <w:rFonts w:cstheme="minorHAnsi"/>
                <w:b/>
                <w:lang w:val="lt-LT"/>
              </w:rPr>
            </w:pPr>
            <w:r w:rsidRPr="00822BE0">
              <w:rPr>
                <w:rFonts w:cstheme="minorHAnsi"/>
                <w:b/>
                <w:lang w:val="lt-LT"/>
              </w:rPr>
              <w:t>Funkcija</w:t>
            </w:r>
          </w:p>
        </w:tc>
        <w:tc>
          <w:tcPr>
            <w:tcW w:w="6662" w:type="dxa"/>
            <w:vAlign w:val="center"/>
          </w:tcPr>
          <w:p w14:paraId="049885B8" w14:textId="77777777" w:rsidR="00822BE0" w:rsidRPr="00822BE0" w:rsidRDefault="00822BE0" w:rsidP="00A83307">
            <w:pPr>
              <w:spacing w:after="0"/>
              <w:ind w:left="-20" w:right="-20"/>
              <w:jc w:val="both"/>
              <w:rPr>
                <w:rFonts w:cstheme="minorHAnsi"/>
                <w:lang w:val="lt-LT"/>
              </w:rPr>
            </w:pPr>
            <w:r w:rsidRPr="00822BE0">
              <w:rPr>
                <w:rFonts w:cstheme="minorHAnsi"/>
                <w:lang w:val="lt-LT"/>
              </w:rPr>
              <w:t>Užtikrinti dumblo homogeniškumą visame rezervuaro tūryje ir kad dumblas nesėstų dugne.</w:t>
            </w:r>
          </w:p>
        </w:tc>
      </w:tr>
      <w:tr w:rsidR="00822BE0" w:rsidRPr="00822BE0" w14:paraId="210798E9" w14:textId="77777777" w:rsidTr="00AE3187">
        <w:trPr>
          <w:trHeight w:val="321"/>
        </w:trPr>
        <w:tc>
          <w:tcPr>
            <w:tcW w:w="675" w:type="dxa"/>
            <w:vAlign w:val="center"/>
          </w:tcPr>
          <w:p w14:paraId="619A72C8" w14:textId="77777777" w:rsidR="00822BE0" w:rsidRPr="00822BE0" w:rsidRDefault="00822BE0" w:rsidP="00A83307">
            <w:pPr>
              <w:spacing w:after="0"/>
              <w:ind w:left="-20" w:right="-20"/>
              <w:jc w:val="center"/>
              <w:rPr>
                <w:rFonts w:cstheme="minorHAnsi"/>
                <w:lang w:val="lt-LT"/>
              </w:rPr>
            </w:pPr>
            <w:r w:rsidRPr="00822BE0">
              <w:rPr>
                <w:rFonts w:cstheme="minorHAnsi"/>
                <w:lang w:val="lt-LT"/>
              </w:rPr>
              <w:t>3</w:t>
            </w:r>
          </w:p>
        </w:tc>
        <w:tc>
          <w:tcPr>
            <w:tcW w:w="2297" w:type="dxa"/>
            <w:vAlign w:val="center"/>
          </w:tcPr>
          <w:p w14:paraId="7D325033" w14:textId="77777777" w:rsidR="00822BE0" w:rsidRPr="00822BE0" w:rsidRDefault="00822BE0" w:rsidP="00A83307">
            <w:pPr>
              <w:spacing w:after="0"/>
              <w:ind w:left="-20" w:right="-20"/>
              <w:jc w:val="both"/>
              <w:rPr>
                <w:rFonts w:cstheme="minorHAnsi"/>
                <w:b/>
                <w:lang w:val="lt-LT"/>
              </w:rPr>
            </w:pPr>
            <w:r w:rsidRPr="00822BE0">
              <w:rPr>
                <w:rFonts w:cstheme="minorHAnsi"/>
                <w:b/>
                <w:lang w:val="lt-LT"/>
              </w:rPr>
              <w:t>Kiekis</w:t>
            </w:r>
          </w:p>
        </w:tc>
        <w:tc>
          <w:tcPr>
            <w:tcW w:w="6662" w:type="dxa"/>
            <w:vAlign w:val="center"/>
          </w:tcPr>
          <w:p w14:paraId="0E3BA3CD" w14:textId="40B2B27E" w:rsidR="00822BE0" w:rsidRPr="00822BE0" w:rsidRDefault="00822BE0" w:rsidP="00A83307">
            <w:pPr>
              <w:spacing w:after="0"/>
              <w:ind w:left="-20" w:right="-20"/>
              <w:jc w:val="both"/>
              <w:rPr>
                <w:rFonts w:cstheme="minorHAnsi"/>
                <w:lang w:val="lt-LT"/>
              </w:rPr>
            </w:pPr>
            <w:r w:rsidRPr="00822BE0">
              <w:rPr>
                <w:rFonts w:cstheme="minorHAnsi"/>
                <w:lang w:val="lt-LT"/>
              </w:rPr>
              <w:t>Tikslų maišyklių kiekį parenka Rangovas ruošdamas techninį darbo projektą</w:t>
            </w:r>
            <w:r w:rsidR="00443240">
              <w:rPr>
                <w:rFonts w:cstheme="minorHAnsi"/>
                <w:lang w:val="lt-LT"/>
              </w:rPr>
              <w:t xml:space="preserve">, įvertindamas </w:t>
            </w:r>
            <w:r w:rsidR="00995CCB">
              <w:rPr>
                <w:rFonts w:cstheme="minorHAnsi"/>
                <w:lang w:val="lt-LT"/>
              </w:rPr>
              <w:t>dumblo talpyklos formą ir maišymo efektyvumą</w:t>
            </w:r>
            <w:r w:rsidR="00AE3187">
              <w:rPr>
                <w:rFonts w:cstheme="minorHAnsi"/>
                <w:lang w:val="lt-LT"/>
              </w:rPr>
              <w:t>.</w:t>
            </w:r>
            <w:r w:rsidR="009D0119">
              <w:rPr>
                <w:rFonts w:cstheme="minorHAnsi"/>
                <w:lang w:val="lt-LT"/>
              </w:rPr>
              <w:t xml:space="preserve"> Viena tokių pat darbinių ir elektrinių parametrų</w:t>
            </w:r>
            <w:r w:rsidR="00973077">
              <w:rPr>
                <w:rFonts w:cstheme="minorHAnsi"/>
                <w:lang w:val="lt-LT"/>
              </w:rPr>
              <w:t xml:space="preserve"> </w:t>
            </w:r>
            <w:r w:rsidR="00973077">
              <w:rPr>
                <w:rFonts w:cstheme="minorHAnsi"/>
                <w:lang w:val="lt-LT"/>
              </w:rPr>
              <w:t>maišyklė</w:t>
            </w:r>
            <w:r w:rsidR="000A34FF">
              <w:rPr>
                <w:rFonts w:cstheme="minorHAnsi"/>
                <w:lang w:val="lt-LT"/>
              </w:rPr>
              <w:t xml:space="preserve">, kaip ir </w:t>
            </w:r>
            <w:r w:rsidR="00973077">
              <w:rPr>
                <w:rFonts w:cstheme="minorHAnsi"/>
                <w:lang w:val="lt-LT"/>
              </w:rPr>
              <w:t>darbinė (ar darbinės) maišyklės,</w:t>
            </w:r>
            <w:r w:rsidR="009D0119">
              <w:rPr>
                <w:rFonts w:cstheme="minorHAnsi"/>
                <w:lang w:val="lt-LT"/>
              </w:rPr>
              <w:t xml:space="preserve"> turi būti patiekta </w:t>
            </w:r>
            <w:r w:rsidR="00BA64AB">
              <w:rPr>
                <w:rFonts w:cstheme="minorHAnsi"/>
                <w:lang w:val="lt-LT"/>
              </w:rPr>
              <w:t>kaip atsarginė (į Užsakovo sandėlį).</w:t>
            </w:r>
          </w:p>
        </w:tc>
      </w:tr>
      <w:tr w:rsidR="00822BE0" w:rsidRPr="00822BE0" w14:paraId="51CF60A4" w14:textId="77777777" w:rsidTr="00AE3187">
        <w:trPr>
          <w:trHeight w:val="321"/>
        </w:trPr>
        <w:tc>
          <w:tcPr>
            <w:tcW w:w="675" w:type="dxa"/>
            <w:vAlign w:val="center"/>
          </w:tcPr>
          <w:p w14:paraId="3B81E748" w14:textId="77777777" w:rsidR="00822BE0" w:rsidRPr="00822BE0" w:rsidRDefault="00822BE0" w:rsidP="00A83307">
            <w:pPr>
              <w:spacing w:after="0"/>
              <w:ind w:left="-20" w:right="-20"/>
              <w:jc w:val="center"/>
              <w:rPr>
                <w:rFonts w:cstheme="minorHAnsi"/>
                <w:lang w:val="lt-LT"/>
              </w:rPr>
            </w:pPr>
            <w:r w:rsidRPr="00822BE0">
              <w:rPr>
                <w:rFonts w:cstheme="minorHAnsi"/>
                <w:lang w:val="lt-LT"/>
              </w:rPr>
              <w:t>4</w:t>
            </w:r>
          </w:p>
        </w:tc>
        <w:tc>
          <w:tcPr>
            <w:tcW w:w="2297" w:type="dxa"/>
            <w:vAlign w:val="center"/>
          </w:tcPr>
          <w:p w14:paraId="01927752" w14:textId="77777777" w:rsidR="00822BE0" w:rsidRPr="00822BE0" w:rsidRDefault="00822BE0" w:rsidP="00A83307">
            <w:pPr>
              <w:spacing w:after="0"/>
              <w:ind w:left="-20" w:right="-20"/>
              <w:jc w:val="both"/>
              <w:rPr>
                <w:rFonts w:cstheme="minorHAnsi"/>
                <w:b/>
                <w:lang w:val="lt-LT"/>
              </w:rPr>
            </w:pPr>
            <w:r w:rsidRPr="00822BE0">
              <w:rPr>
                <w:rFonts w:cstheme="minorHAnsi"/>
                <w:b/>
                <w:lang w:val="lt-LT"/>
              </w:rPr>
              <w:t>Ženklinimas</w:t>
            </w:r>
          </w:p>
        </w:tc>
        <w:tc>
          <w:tcPr>
            <w:tcW w:w="6662" w:type="dxa"/>
            <w:vAlign w:val="center"/>
          </w:tcPr>
          <w:p w14:paraId="6AF8472C" w14:textId="77777777" w:rsidR="00822BE0" w:rsidRPr="00822BE0" w:rsidRDefault="00822BE0" w:rsidP="00A83307">
            <w:pPr>
              <w:spacing w:after="0"/>
              <w:ind w:left="-20" w:right="-20"/>
              <w:jc w:val="both"/>
              <w:rPr>
                <w:rFonts w:cstheme="minorHAnsi"/>
                <w:lang w:val="lt-LT"/>
              </w:rPr>
            </w:pPr>
            <w:r w:rsidRPr="00822BE0">
              <w:rPr>
                <w:rFonts w:cstheme="minorHAnsi"/>
                <w:lang w:val="lt-LT"/>
              </w:rPr>
              <w:t>Statybos produktas turi būti pažymėtas CE ženklu.</w:t>
            </w:r>
          </w:p>
        </w:tc>
      </w:tr>
      <w:tr w:rsidR="00822BE0" w:rsidRPr="00822BE0" w14:paraId="77648DD7" w14:textId="77777777" w:rsidTr="00AE3187">
        <w:trPr>
          <w:trHeight w:hRule="exact" w:val="324"/>
        </w:trPr>
        <w:tc>
          <w:tcPr>
            <w:tcW w:w="675" w:type="dxa"/>
            <w:vAlign w:val="center"/>
          </w:tcPr>
          <w:p w14:paraId="1BBB4A1F" w14:textId="77777777" w:rsidR="00822BE0" w:rsidRPr="00822BE0" w:rsidRDefault="00822BE0" w:rsidP="00A83307">
            <w:pPr>
              <w:spacing w:after="0"/>
              <w:ind w:left="-20" w:right="-20"/>
              <w:jc w:val="center"/>
              <w:rPr>
                <w:rFonts w:cstheme="minorHAnsi"/>
                <w:lang w:val="lt-LT"/>
              </w:rPr>
            </w:pPr>
            <w:r w:rsidRPr="00822BE0">
              <w:rPr>
                <w:rFonts w:cstheme="minorHAnsi"/>
                <w:lang w:val="lt-LT"/>
              </w:rPr>
              <w:t>5</w:t>
            </w:r>
          </w:p>
        </w:tc>
        <w:tc>
          <w:tcPr>
            <w:tcW w:w="2297" w:type="dxa"/>
            <w:vMerge w:val="restart"/>
            <w:vAlign w:val="center"/>
          </w:tcPr>
          <w:p w14:paraId="7B17593B" w14:textId="77777777" w:rsidR="00822BE0" w:rsidRPr="00822BE0" w:rsidRDefault="00822BE0" w:rsidP="00A83307">
            <w:pPr>
              <w:spacing w:after="0"/>
              <w:ind w:left="-20" w:right="-20"/>
              <w:jc w:val="both"/>
              <w:rPr>
                <w:rFonts w:cstheme="minorHAnsi"/>
                <w:lang w:val="lt-LT"/>
              </w:rPr>
            </w:pPr>
            <w:r w:rsidRPr="00822BE0">
              <w:rPr>
                <w:rFonts w:cstheme="minorHAnsi"/>
                <w:b/>
                <w:lang w:val="lt-LT"/>
              </w:rPr>
              <w:t>Bendrieji duomenys</w:t>
            </w:r>
          </w:p>
        </w:tc>
        <w:tc>
          <w:tcPr>
            <w:tcW w:w="6662" w:type="dxa"/>
            <w:shd w:val="clear" w:color="auto" w:fill="auto"/>
            <w:vAlign w:val="center"/>
          </w:tcPr>
          <w:p w14:paraId="49C721B2" w14:textId="77777777" w:rsidR="00822BE0" w:rsidRPr="00822BE0" w:rsidRDefault="00822BE0" w:rsidP="00A83307">
            <w:pPr>
              <w:spacing w:after="0"/>
              <w:ind w:left="-20" w:right="-20"/>
              <w:jc w:val="both"/>
              <w:rPr>
                <w:rFonts w:cstheme="minorHAnsi"/>
                <w:lang w:val="lt-LT"/>
              </w:rPr>
            </w:pPr>
            <w:r w:rsidRPr="00822BE0">
              <w:rPr>
                <w:rFonts w:cstheme="minorHAnsi"/>
                <w:lang w:val="lt-LT"/>
              </w:rPr>
              <w:t>Darbo aplinka – pūdyto dumblo talpa.</w:t>
            </w:r>
          </w:p>
        </w:tc>
      </w:tr>
      <w:tr w:rsidR="00822BE0" w:rsidRPr="00822BE0" w14:paraId="65A0AAEF" w14:textId="77777777" w:rsidTr="00AE3187">
        <w:trPr>
          <w:trHeight w:hRule="exact" w:val="577"/>
        </w:trPr>
        <w:tc>
          <w:tcPr>
            <w:tcW w:w="675" w:type="dxa"/>
            <w:vAlign w:val="center"/>
          </w:tcPr>
          <w:p w14:paraId="67A26BB0" w14:textId="77777777" w:rsidR="00822BE0" w:rsidRPr="00822BE0" w:rsidRDefault="00822BE0" w:rsidP="00A83307">
            <w:pPr>
              <w:spacing w:after="0"/>
              <w:ind w:left="-20" w:right="-20"/>
              <w:jc w:val="center"/>
              <w:rPr>
                <w:rFonts w:cstheme="minorHAnsi"/>
                <w:lang w:val="lt-LT"/>
              </w:rPr>
            </w:pPr>
            <w:r w:rsidRPr="00822BE0">
              <w:rPr>
                <w:rFonts w:cstheme="minorHAnsi"/>
                <w:lang w:val="lt-LT"/>
              </w:rPr>
              <w:t>6</w:t>
            </w:r>
          </w:p>
        </w:tc>
        <w:tc>
          <w:tcPr>
            <w:tcW w:w="2297" w:type="dxa"/>
            <w:vMerge/>
            <w:vAlign w:val="center"/>
          </w:tcPr>
          <w:p w14:paraId="5D0A1F12" w14:textId="77777777" w:rsidR="00822BE0" w:rsidRPr="00822BE0" w:rsidRDefault="00822BE0" w:rsidP="00A83307">
            <w:pPr>
              <w:spacing w:after="0"/>
              <w:ind w:left="-20" w:right="-20"/>
              <w:jc w:val="both"/>
              <w:rPr>
                <w:rFonts w:cstheme="minorHAnsi"/>
                <w:lang w:val="lt-LT"/>
              </w:rPr>
            </w:pPr>
          </w:p>
        </w:tc>
        <w:tc>
          <w:tcPr>
            <w:tcW w:w="6662" w:type="dxa"/>
            <w:vAlign w:val="center"/>
          </w:tcPr>
          <w:p w14:paraId="6856D119" w14:textId="77777777" w:rsidR="00822BE0" w:rsidRPr="00822BE0" w:rsidRDefault="00822BE0" w:rsidP="00A83307">
            <w:pPr>
              <w:spacing w:after="0"/>
              <w:ind w:left="-20" w:right="-20"/>
              <w:jc w:val="both"/>
              <w:rPr>
                <w:rFonts w:cstheme="minorHAnsi"/>
              </w:rPr>
            </w:pPr>
            <w:r w:rsidRPr="00822BE0">
              <w:rPr>
                <w:rFonts w:cstheme="minorHAnsi"/>
                <w:lang w:val="lt-LT"/>
              </w:rPr>
              <w:t>Terpė – pūdytas dumblas (pH~8, maksimalus sausų medžiagų kiekis – 5,6</w:t>
            </w:r>
            <w:r w:rsidRPr="00822BE0">
              <w:rPr>
                <w:rFonts w:cstheme="minorHAnsi"/>
              </w:rPr>
              <w:t xml:space="preserve">%, </w:t>
            </w:r>
            <w:proofErr w:type="spellStart"/>
            <w:r w:rsidRPr="00822BE0">
              <w:rPr>
                <w:rFonts w:cstheme="minorHAnsi"/>
              </w:rPr>
              <w:t>vidutinis</w:t>
            </w:r>
            <w:proofErr w:type="spellEnd"/>
            <w:r w:rsidRPr="00822BE0">
              <w:rPr>
                <w:rFonts w:cstheme="minorHAnsi"/>
              </w:rPr>
              <w:t xml:space="preserve"> ~5,1%).</w:t>
            </w:r>
          </w:p>
        </w:tc>
      </w:tr>
      <w:tr w:rsidR="00822BE0" w:rsidRPr="00822BE0" w14:paraId="4C2330CE" w14:textId="77777777" w:rsidTr="00AE3187">
        <w:trPr>
          <w:trHeight w:hRule="exact" w:val="280"/>
        </w:trPr>
        <w:tc>
          <w:tcPr>
            <w:tcW w:w="675" w:type="dxa"/>
            <w:tcBorders>
              <w:bottom w:val="single" w:sz="2" w:space="0" w:color="auto"/>
            </w:tcBorders>
            <w:vAlign w:val="center"/>
          </w:tcPr>
          <w:p w14:paraId="5FCA8085" w14:textId="77777777" w:rsidR="00822BE0" w:rsidRPr="00822BE0" w:rsidRDefault="00822BE0" w:rsidP="00A83307">
            <w:pPr>
              <w:spacing w:after="0"/>
              <w:ind w:left="-20" w:right="-20"/>
              <w:jc w:val="center"/>
              <w:rPr>
                <w:rFonts w:cstheme="minorHAnsi"/>
                <w:lang w:val="lt-LT"/>
              </w:rPr>
            </w:pPr>
            <w:r w:rsidRPr="00822BE0">
              <w:rPr>
                <w:rFonts w:cstheme="minorHAnsi"/>
                <w:lang w:val="lt-LT"/>
              </w:rPr>
              <w:t>7</w:t>
            </w:r>
          </w:p>
        </w:tc>
        <w:tc>
          <w:tcPr>
            <w:tcW w:w="2297" w:type="dxa"/>
            <w:vMerge/>
            <w:vAlign w:val="center"/>
          </w:tcPr>
          <w:p w14:paraId="76B14528" w14:textId="77777777" w:rsidR="00822BE0" w:rsidRPr="00822BE0" w:rsidRDefault="00822BE0" w:rsidP="00A83307">
            <w:pPr>
              <w:spacing w:after="0"/>
              <w:ind w:left="-20" w:right="-20"/>
              <w:jc w:val="both"/>
              <w:rPr>
                <w:rFonts w:cstheme="minorHAnsi"/>
                <w:lang w:val="lt-LT"/>
              </w:rPr>
            </w:pPr>
          </w:p>
        </w:tc>
        <w:tc>
          <w:tcPr>
            <w:tcW w:w="6662" w:type="dxa"/>
            <w:vAlign w:val="center"/>
          </w:tcPr>
          <w:p w14:paraId="09B6FD61" w14:textId="77777777" w:rsidR="00822BE0" w:rsidRPr="00822BE0" w:rsidRDefault="00822BE0" w:rsidP="00A83307">
            <w:pPr>
              <w:spacing w:after="0"/>
              <w:ind w:left="-20" w:right="-20"/>
              <w:jc w:val="both"/>
              <w:rPr>
                <w:rFonts w:cstheme="minorHAnsi"/>
                <w:lang w:val="lt-LT"/>
              </w:rPr>
            </w:pPr>
            <w:r w:rsidRPr="00822BE0">
              <w:rPr>
                <w:rFonts w:cstheme="minorHAnsi"/>
                <w:lang w:val="lt-LT"/>
              </w:rPr>
              <w:t>Terpės temperatūra - iki 40 Cº.</w:t>
            </w:r>
          </w:p>
        </w:tc>
      </w:tr>
      <w:tr w:rsidR="00822BE0" w:rsidRPr="00822BE0" w14:paraId="7C921C94" w14:textId="77777777" w:rsidTr="00AE3187">
        <w:trPr>
          <w:trHeight w:hRule="exact" w:val="284"/>
        </w:trPr>
        <w:tc>
          <w:tcPr>
            <w:tcW w:w="675" w:type="dxa"/>
            <w:tcBorders>
              <w:bottom w:val="single" w:sz="4" w:space="0" w:color="auto"/>
            </w:tcBorders>
            <w:vAlign w:val="center"/>
          </w:tcPr>
          <w:p w14:paraId="7D141C02" w14:textId="77777777" w:rsidR="00822BE0" w:rsidRPr="00822BE0" w:rsidRDefault="00822BE0" w:rsidP="00A83307">
            <w:pPr>
              <w:spacing w:after="0"/>
              <w:ind w:left="-20" w:right="-20"/>
              <w:jc w:val="center"/>
              <w:rPr>
                <w:rFonts w:cstheme="minorHAnsi"/>
                <w:lang w:val="lt-LT"/>
              </w:rPr>
            </w:pPr>
            <w:r w:rsidRPr="00822BE0">
              <w:rPr>
                <w:rFonts w:cstheme="minorHAnsi"/>
                <w:lang w:val="lt-LT"/>
              </w:rPr>
              <w:t>8</w:t>
            </w:r>
          </w:p>
        </w:tc>
        <w:tc>
          <w:tcPr>
            <w:tcW w:w="2297" w:type="dxa"/>
            <w:vMerge w:val="restart"/>
            <w:vAlign w:val="center"/>
          </w:tcPr>
          <w:p w14:paraId="07837C61" w14:textId="77777777" w:rsidR="00822BE0" w:rsidRPr="00822BE0" w:rsidRDefault="00822BE0" w:rsidP="00A83307">
            <w:pPr>
              <w:spacing w:after="0"/>
              <w:ind w:left="-20" w:right="-20"/>
              <w:jc w:val="both"/>
              <w:rPr>
                <w:rFonts w:cstheme="minorHAnsi"/>
                <w:lang w:val="lt-LT"/>
              </w:rPr>
            </w:pPr>
            <w:r w:rsidRPr="00822BE0">
              <w:rPr>
                <w:rFonts w:cstheme="minorHAnsi"/>
                <w:b/>
                <w:lang w:val="lt-LT"/>
              </w:rPr>
              <w:t>Maišyklės techninės charakteristikos ir konstrukciniai reikalavimai</w:t>
            </w:r>
          </w:p>
        </w:tc>
        <w:tc>
          <w:tcPr>
            <w:tcW w:w="6662" w:type="dxa"/>
            <w:vAlign w:val="center"/>
          </w:tcPr>
          <w:p w14:paraId="5A474E42" w14:textId="77777777" w:rsidR="00822BE0" w:rsidRPr="00822BE0" w:rsidRDefault="00822BE0" w:rsidP="00A83307">
            <w:pPr>
              <w:spacing w:after="0"/>
              <w:ind w:left="-20" w:right="-20"/>
              <w:jc w:val="both"/>
              <w:rPr>
                <w:rFonts w:cstheme="minorHAnsi"/>
                <w:lang w:val="lt-LT"/>
              </w:rPr>
            </w:pPr>
            <w:r w:rsidRPr="00822BE0">
              <w:rPr>
                <w:rFonts w:cstheme="minorHAnsi"/>
                <w:lang w:val="lt-LT"/>
              </w:rPr>
              <w:t xml:space="preserve"> Maišyklės tipas – panardinama į dumblą.</w:t>
            </w:r>
          </w:p>
        </w:tc>
      </w:tr>
      <w:tr w:rsidR="00822BE0" w:rsidRPr="00822BE0" w14:paraId="09F86B65" w14:textId="77777777" w:rsidTr="00AE3187">
        <w:trPr>
          <w:trHeight w:hRule="exact" w:val="558"/>
        </w:trPr>
        <w:tc>
          <w:tcPr>
            <w:tcW w:w="675" w:type="dxa"/>
            <w:tcBorders>
              <w:top w:val="single" w:sz="2" w:space="0" w:color="auto"/>
            </w:tcBorders>
            <w:vAlign w:val="center"/>
          </w:tcPr>
          <w:p w14:paraId="0C5F5B78" w14:textId="77777777" w:rsidR="00822BE0" w:rsidRPr="00822BE0" w:rsidRDefault="00822BE0" w:rsidP="00A83307">
            <w:pPr>
              <w:spacing w:after="0"/>
              <w:ind w:left="-20" w:right="-20"/>
              <w:jc w:val="center"/>
              <w:rPr>
                <w:rFonts w:cstheme="minorHAnsi"/>
                <w:lang w:val="lt-LT"/>
              </w:rPr>
            </w:pPr>
            <w:r w:rsidRPr="00822BE0">
              <w:rPr>
                <w:rFonts w:cstheme="minorHAnsi"/>
                <w:lang w:val="lt-LT"/>
              </w:rPr>
              <w:t>9</w:t>
            </w:r>
          </w:p>
        </w:tc>
        <w:tc>
          <w:tcPr>
            <w:tcW w:w="2297" w:type="dxa"/>
            <w:vMerge/>
            <w:vAlign w:val="center"/>
          </w:tcPr>
          <w:p w14:paraId="4144CE41" w14:textId="77777777" w:rsidR="00822BE0" w:rsidRPr="00822BE0" w:rsidRDefault="00822BE0" w:rsidP="00A83307">
            <w:pPr>
              <w:spacing w:after="0"/>
              <w:ind w:left="-20" w:right="-20"/>
              <w:jc w:val="both"/>
              <w:rPr>
                <w:rFonts w:cstheme="minorHAnsi"/>
                <w:b/>
                <w:lang w:val="lt-LT"/>
              </w:rPr>
            </w:pPr>
          </w:p>
        </w:tc>
        <w:tc>
          <w:tcPr>
            <w:tcW w:w="6662" w:type="dxa"/>
            <w:vAlign w:val="center"/>
          </w:tcPr>
          <w:p w14:paraId="07A96E48" w14:textId="6F6F3052" w:rsidR="00822BE0" w:rsidRPr="00822BE0" w:rsidRDefault="00822BE0" w:rsidP="00A83307">
            <w:pPr>
              <w:spacing w:after="0"/>
              <w:ind w:left="-20" w:right="-20"/>
              <w:jc w:val="both"/>
              <w:rPr>
                <w:rFonts w:cstheme="minorHAnsi"/>
                <w:lang w:val="lt-LT"/>
              </w:rPr>
            </w:pPr>
            <w:r w:rsidRPr="00822BE0">
              <w:rPr>
                <w:rFonts w:cstheme="minorHAnsi"/>
                <w:lang w:val="lt-LT"/>
              </w:rPr>
              <w:t>Sparnuotė – nerūdijančio plieno ne žemesnės nei AISI 316L (arba lygiavertės) markės</w:t>
            </w:r>
            <w:r w:rsidR="00AE3187">
              <w:rPr>
                <w:rFonts w:cstheme="minorHAnsi"/>
                <w:lang w:val="lt-LT"/>
              </w:rPr>
              <w:t>.</w:t>
            </w:r>
          </w:p>
        </w:tc>
      </w:tr>
      <w:tr w:rsidR="00822BE0" w:rsidRPr="00822BE0" w14:paraId="56D4595D" w14:textId="77777777" w:rsidTr="00656AAC">
        <w:trPr>
          <w:trHeight w:hRule="exact" w:val="867"/>
        </w:trPr>
        <w:tc>
          <w:tcPr>
            <w:tcW w:w="675" w:type="dxa"/>
            <w:tcBorders>
              <w:top w:val="single" w:sz="2" w:space="0" w:color="auto"/>
            </w:tcBorders>
            <w:vAlign w:val="center"/>
          </w:tcPr>
          <w:p w14:paraId="1A3CADC0" w14:textId="77777777" w:rsidR="00822BE0" w:rsidRPr="00822BE0" w:rsidRDefault="00822BE0" w:rsidP="00A83307">
            <w:pPr>
              <w:spacing w:after="0"/>
              <w:ind w:left="-20" w:right="-20"/>
              <w:jc w:val="center"/>
              <w:rPr>
                <w:rFonts w:cstheme="minorHAnsi"/>
                <w:lang w:val="lt-LT"/>
              </w:rPr>
            </w:pPr>
            <w:r w:rsidRPr="00822BE0">
              <w:rPr>
                <w:rFonts w:cstheme="minorHAnsi"/>
                <w:lang w:val="lt-LT"/>
              </w:rPr>
              <w:t>10</w:t>
            </w:r>
          </w:p>
        </w:tc>
        <w:tc>
          <w:tcPr>
            <w:tcW w:w="2297" w:type="dxa"/>
            <w:vMerge/>
            <w:vAlign w:val="center"/>
          </w:tcPr>
          <w:p w14:paraId="24E27119" w14:textId="77777777" w:rsidR="00822BE0" w:rsidRPr="00822BE0" w:rsidRDefault="00822BE0" w:rsidP="00A83307">
            <w:pPr>
              <w:spacing w:after="0"/>
              <w:ind w:left="-20" w:right="-20"/>
              <w:jc w:val="both"/>
              <w:rPr>
                <w:rFonts w:cstheme="minorHAnsi"/>
                <w:lang w:val="lt-LT"/>
              </w:rPr>
            </w:pPr>
          </w:p>
        </w:tc>
        <w:tc>
          <w:tcPr>
            <w:tcW w:w="6662" w:type="dxa"/>
            <w:tcBorders>
              <w:bottom w:val="single" w:sz="2" w:space="0" w:color="auto"/>
            </w:tcBorders>
            <w:shd w:val="clear" w:color="auto" w:fill="auto"/>
            <w:vAlign w:val="center"/>
          </w:tcPr>
          <w:p w14:paraId="1E199776" w14:textId="77777777" w:rsidR="00822BE0" w:rsidRPr="00822BE0" w:rsidRDefault="00822BE0" w:rsidP="00A83307">
            <w:pPr>
              <w:spacing w:after="0"/>
              <w:ind w:left="-20" w:right="-20"/>
              <w:jc w:val="both"/>
              <w:rPr>
                <w:rFonts w:cstheme="minorHAnsi"/>
                <w:lang w:val="lt-LT"/>
              </w:rPr>
            </w:pPr>
            <w:r w:rsidRPr="00822BE0">
              <w:rPr>
                <w:rFonts w:cstheme="minorHAnsi"/>
                <w:bCs/>
                <w:lang w:val="lt-LT"/>
              </w:rPr>
              <w:t xml:space="preserve">Maišyklės korpuso </w:t>
            </w:r>
            <w:r w:rsidRPr="00822BE0">
              <w:rPr>
                <w:rFonts w:cstheme="minorHAnsi"/>
                <w:lang w:val="lt-LT"/>
              </w:rPr>
              <w:t xml:space="preserve">medžiaga - nerūdijantis plienas ne žemesnės nei AISI 316L (arba lygiavertės) markės arba iš pilkojo </w:t>
            </w:r>
            <w:proofErr w:type="spellStart"/>
            <w:r w:rsidRPr="00822BE0">
              <w:rPr>
                <w:rFonts w:cstheme="minorHAnsi"/>
              </w:rPr>
              <w:t>ketaus</w:t>
            </w:r>
            <w:proofErr w:type="spellEnd"/>
            <w:r w:rsidRPr="00822BE0">
              <w:rPr>
                <w:rFonts w:cstheme="minorHAnsi"/>
              </w:rPr>
              <w:t xml:space="preserve"> </w:t>
            </w:r>
            <w:r w:rsidRPr="00822BE0">
              <w:rPr>
                <w:rFonts w:cstheme="minorHAnsi"/>
                <w:lang w:val="lt-LT"/>
              </w:rPr>
              <w:t xml:space="preserve">ne žemesnės nei </w:t>
            </w:r>
            <w:r w:rsidRPr="00822BE0">
              <w:rPr>
                <w:rFonts w:cstheme="minorHAnsi"/>
              </w:rPr>
              <w:t>EN-GJL-250</w:t>
            </w:r>
            <w:r w:rsidRPr="00822BE0">
              <w:rPr>
                <w:rFonts w:cstheme="minorHAnsi"/>
                <w:lang w:val="lt-LT"/>
              </w:rPr>
              <w:t xml:space="preserve"> (arba lygiavertės) markės</w:t>
            </w:r>
            <w:r w:rsidRPr="00822BE0">
              <w:rPr>
                <w:rFonts w:cstheme="minorHAnsi"/>
              </w:rPr>
              <w:t>.</w:t>
            </w:r>
          </w:p>
        </w:tc>
      </w:tr>
      <w:tr w:rsidR="00822BE0" w:rsidRPr="00822BE0" w14:paraId="2E436F8C" w14:textId="77777777" w:rsidTr="00AE3187">
        <w:trPr>
          <w:trHeight w:hRule="exact" w:val="604"/>
        </w:trPr>
        <w:tc>
          <w:tcPr>
            <w:tcW w:w="675" w:type="dxa"/>
            <w:vAlign w:val="center"/>
          </w:tcPr>
          <w:p w14:paraId="2B753A46" w14:textId="77777777" w:rsidR="00822BE0" w:rsidRPr="00822BE0" w:rsidRDefault="00822BE0" w:rsidP="00A83307">
            <w:pPr>
              <w:spacing w:after="0"/>
              <w:ind w:left="-20" w:right="-20"/>
              <w:jc w:val="center"/>
              <w:rPr>
                <w:rFonts w:cstheme="minorHAnsi"/>
                <w:lang w:val="lt-LT"/>
              </w:rPr>
            </w:pPr>
            <w:r w:rsidRPr="00822BE0">
              <w:rPr>
                <w:rFonts w:cstheme="minorHAnsi"/>
                <w:lang w:val="lt-LT"/>
              </w:rPr>
              <w:t>11</w:t>
            </w:r>
          </w:p>
        </w:tc>
        <w:tc>
          <w:tcPr>
            <w:tcW w:w="2297" w:type="dxa"/>
            <w:vMerge/>
            <w:vAlign w:val="center"/>
          </w:tcPr>
          <w:p w14:paraId="4B496213" w14:textId="77777777" w:rsidR="00822BE0" w:rsidRPr="00822BE0" w:rsidRDefault="00822BE0" w:rsidP="00A83307">
            <w:pPr>
              <w:spacing w:after="0"/>
              <w:ind w:left="-20" w:right="-20"/>
              <w:jc w:val="both"/>
              <w:rPr>
                <w:rFonts w:cstheme="minorHAnsi"/>
                <w:lang w:val="lt-LT"/>
              </w:rPr>
            </w:pPr>
          </w:p>
        </w:tc>
        <w:tc>
          <w:tcPr>
            <w:tcW w:w="6662" w:type="dxa"/>
            <w:tcBorders>
              <w:bottom w:val="single" w:sz="2" w:space="0" w:color="auto"/>
            </w:tcBorders>
            <w:vAlign w:val="center"/>
          </w:tcPr>
          <w:p w14:paraId="59445A27" w14:textId="77777777" w:rsidR="00822BE0" w:rsidRPr="00822BE0" w:rsidRDefault="00822BE0" w:rsidP="00A83307">
            <w:pPr>
              <w:spacing w:after="0"/>
              <w:ind w:left="-20" w:right="-20"/>
              <w:jc w:val="both"/>
              <w:rPr>
                <w:rFonts w:cstheme="minorHAnsi"/>
                <w:lang w:val="lt-LT"/>
              </w:rPr>
            </w:pPr>
            <w:r w:rsidRPr="00822BE0">
              <w:rPr>
                <w:rFonts w:cstheme="minorHAnsi"/>
                <w:bCs/>
                <w:lang w:val="lt-LT"/>
              </w:rPr>
              <w:t xml:space="preserve">Velenas – nerūdijantis plienas </w:t>
            </w:r>
            <w:r w:rsidRPr="00822BE0">
              <w:rPr>
                <w:rFonts w:cstheme="minorHAnsi"/>
                <w:lang w:val="lt-LT"/>
              </w:rPr>
              <w:t xml:space="preserve">ne žemesnės kaip </w:t>
            </w:r>
            <w:r w:rsidRPr="00822BE0">
              <w:rPr>
                <w:rFonts w:cstheme="minorHAnsi"/>
                <w:bCs/>
                <w:lang w:val="lt-LT"/>
              </w:rPr>
              <w:t>AISI 316 (arba</w:t>
            </w:r>
            <w:r w:rsidRPr="00822BE0">
              <w:rPr>
                <w:rFonts w:cstheme="minorHAnsi"/>
                <w:lang w:val="lt-LT"/>
              </w:rPr>
              <w:t xml:space="preserve"> lygiavertės) markės.</w:t>
            </w:r>
          </w:p>
        </w:tc>
      </w:tr>
      <w:tr w:rsidR="00822BE0" w:rsidRPr="00822BE0" w14:paraId="309A3107" w14:textId="77777777" w:rsidTr="00AE3187">
        <w:trPr>
          <w:trHeight w:val="300"/>
        </w:trPr>
        <w:tc>
          <w:tcPr>
            <w:tcW w:w="675" w:type="dxa"/>
            <w:vAlign w:val="center"/>
          </w:tcPr>
          <w:p w14:paraId="6C1B1E7B" w14:textId="77777777" w:rsidR="00822BE0" w:rsidRPr="00822BE0" w:rsidRDefault="00822BE0" w:rsidP="00A83307">
            <w:pPr>
              <w:spacing w:after="0"/>
              <w:ind w:left="-20" w:right="-20"/>
              <w:jc w:val="center"/>
              <w:rPr>
                <w:rFonts w:cstheme="minorHAnsi"/>
                <w:lang w:val="lt-LT"/>
              </w:rPr>
            </w:pPr>
            <w:r w:rsidRPr="00822BE0">
              <w:rPr>
                <w:rFonts w:cstheme="minorHAnsi"/>
                <w:lang w:val="lt-LT"/>
              </w:rPr>
              <w:t>12</w:t>
            </w:r>
          </w:p>
        </w:tc>
        <w:tc>
          <w:tcPr>
            <w:tcW w:w="2297" w:type="dxa"/>
            <w:vMerge/>
            <w:shd w:val="clear" w:color="auto" w:fill="auto"/>
            <w:vAlign w:val="center"/>
          </w:tcPr>
          <w:p w14:paraId="676D3F9B" w14:textId="77777777" w:rsidR="00822BE0" w:rsidRPr="00822BE0" w:rsidRDefault="00822BE0" w:rsidP="00A83307">
            <w:pPr>
              <w:spacing w:after="0"/>
              <w:ind w:left="-20" w:right="-20"/>
              <w:jc w:val="both"/>
              <w:rPr>
                <w:rFonts w:cstheme="minorHAnsi"/>
                <w:lang w:val="lt-LT"/>
              </w:rPr>
            </w:pPr>
          </w:p>
        </w:tc>
        <w:tc>
          <w:tcPr>
            <w:tcW w:w="6662" w:type="dxa"/>
            <w:tcBorders>
              <w:top w:val="single" w:sz="2" w:space="0" w:color="auto"/>
            </w:tcBorders>
            <w:vAlign w:val="center"/>
          </w:tcPr>
          <w:p w14:paraId="652DFEF0" w14:textId="77777777" w:rsidR="00822BE0" w:rsidRPr="00822BE0" w:rsidRDefault="00822BE0" w:rsidP="00A83307">
            <w:pPr>
              <w:spacing w:after="0"/>
              <w:ind w:left="-20" w:right="-20"/>
              <w:jc w:val="both"/>
              <w:rPr>
                <w:rFonts w:cstheme="minorHAnsi"/>
                <w:bCs/>
                <w:lang w:val="lt-LT"/>
              </w:rPr>
            </w:pPr>
            <w:r w:rsidRPr="00822BE0">
              <w:rPr>
                <w:rFonts w:cstheme="minorHAnsi"/>
                <w:bCs/>
                <w:lang w:val="lt-LT"/>
              </w:rPr>
              <w:t xml:space="preserve">Maišyklės propelerio apsisukimai ne didesni nei </w:t>
            </w:r>
            <w:r w:rsidRPr="00822BE0">
              <w:rPr>
                <w:rFonts w:cstheme="minorHAnsi"/>
                <w:bCs/>
              </w:rPr>
              <w:t>500 aps/min.</w:t>
            </w:r>
          </w:p>
        </w:tc>
      </w:tr>
      <w:tr w:rsidR="00822BE0" w:rsidRPr="00822BE0" w14:paraId="55C8D974" w14:textId="77777777" w:rsidTr="00AE3187">
        <w:trPr>
          <w:trHeight w:val="300"/>
        </w:trPr>
        <w:tc>
          <w:tcPr>
            <w:tcW w:w="675" w:type="dxa"/>
            <w:vAlign w:val="center"/>
          </w:tcPr>
          <w:p w14:paraId="2657AC57" w14:textId="77777777" w:rsidR="00822BE0" w:rsidRPr="00822BE0" w:rsidRDefault="00822BE0" w:rsidP="00A83307">
            <w:pPr>
              <w:spacing w:after="0"/>
              <w:ind w:left="-20" w:right="-20"/>
              <w:jc w:val="center"/>
              <w:rPr>
                <w:rFonts w:cstheme="minorHAnsi"/>
                <w:lang w:val="lt-LT"/>
              </w:rPr>
            </w:pPr>
            <w:r w:rsidRPr="00822BE0">
              <w:rPr>
                <w:rFonts w:cstheme="minorHAnsi"/>
                <w:lang w:val="lt-LT"/>
              </w:rPr>
              <w:t>13</w:t>
            </w:r>
          </w:p>
        </w:tc>
        <w:tc>
          <w:tcPr>
            <w:tcW w:w="2297" w:type="dxa"/>
            <w:vMerge/>
            <w:shd w:val="clear" w:color="auto" w:fill="auto"/>
            <w:vAlign w:val="center"/>
          </w:tcPr>
          <w:p w14:paraId="0C7B546F" w14:textId="77777777" w:rsidR="00822BE0" w:rsidRPr="00822BE0" w:rsidRDefault="00822BE0" w:rsidP="00A83307">
            <w:pPr>
              <w:spacing w:after="0"/>
              <w:ind w:left="-20" w:right="-20"/>
              <w:jc w:val="both"/>
              <w:rPr>
                <w:rFonts w:cstheme="minorHAnsi"/>
                <w:lang w:val="lt-LT"/>
              </w:rPr>
            </w:pPr>
          </w:p>
        </w:tc>
        <w:tc>
          <w:tcPr>
            <w:tcW w:w="6662" w:type="dxa"/>
            <w:tcBorders>
              <w:top w:val="single" w:sz="2" w:space="0" w:color="auto"/>
            </w:tcBorders>
            <w:vAlign w:val="center"/>
          </w:tcPr>
          <w:p w14:paraId="7262DD18" w14:textId="77777777" w:rsidR="00822BE0" w:rsidRPr="00822BE0" w:rsidRDefault="00822BE0" w:rsidP="00A83307">
            <w:pPr>
              <w:spacing w:after="0"/>
              <w:ind w:left="-20" w:right="-20"/>
              <w:jc w:val="both"/>
              <w:rPr>
                <w:rFonts w:cstheme="minorHAnsi"/>
                <w:bCs/>
                <w:lang w:val="lt-LT"/>
              </w:rPr>
            </w:pPr>
            <w:proofErr w:type="spellStart"/>
            <w:r w:rsidRPr="00822BE0">
              <w:rPr>
                <w:rFonts w:cstheme="minorHAnsi"/>
                <w:bCs/>
              </w:rPr>
              <w:t>Veleno</w:t>
            </w:r>
            <w:proofErr w:type="spellEnd"/>
            <w:r w:rsidRPr="00822BE0">
              <w:rPr>
                <w:rFonts w:cstheme="minorHAnsi"/>
                <w:bCs/>
              </w:rPr>
              <w:t xml:space="preserve"> </w:t>
            </w:r>
            <w:proofErr w:type="spellStart"/>
            <w:r w:rsidRPr="00822BE0">
              <w:rPr>
                <w:rFonts w:cstheme="minorHAnsi"/>
                <w:bCs/>
              </w:rPr>
              <w:t>sandarinimas</w:t>
            </w:r>
            <w:proofErr w:type="spellEnd"/>
            <w:r w:rsidRPr="00822BE0">
              <w:rPr>
                <w:rFonts w:cstheme="minorHAnsi"/>
                <w:bCs/>
              </w:rPr>
              <w:t xml:space="preserve">: </w:t>
            </w:r>
            <w:proofErr w:type="spellStart"/>
            <w:r w:rsidRPr="00822BE0">
              <w:rPr>
                <w:rFonts w:cstheme="minorHAnsi"/>
                <w:bCs/>
              </w:rPr>
              <w:t>maišyklėms</w:t>
            </w:r>
            <w:proofErr w:type="spellEnd"/>
            <w:r w:rsidRPr="00822BE0">
              <w:rPr>
                <w:rFonts w:cstheme="minorHAnsi"/>
                <w:bCs/>
              </w:rPr>
              <w:t xml:space="preserve"> </w:t>
            </w:r>
            <w:proofErr w:type="spellStart"/>
            <w:r w:rsidRPr="00822BE0">
              <w:rPr>
                <w:rFonts w:cstheme="minorHAnsi"/>
                <w:bCs/>
              </w:rPr>
              <w:t>su</w:t>
            </w:r>
            <w:proofErr w:type="spellEnd"/>
            <w:r w:rsidRPr="00822BE0">
              <w:rPr>
                <w:rFonts w:cstheme="minorHAnsi"/>
                <w:bCs/>
              </w:rPr>
              <w:t xml:space="preserve"> </w:t>
            </w:r>
            <w:proofErr w:type="spellStart"/>
            <w:r w:rsidRPr="00822BE0">
              <w:rPr>
                <w:rFonts w:cstheme="minorHAnsi"/>
                <w:bCs/>
              </w:rPr>
              <w:t>reduktoriumi</w:t>
            </w:r>
            <w:proofErr w:type="spellEnd"/>
            <w:r w:rsidRPr="00822BE0">
              <w:rPr>
                <w:rFonts w:cstheme="minorHAnsi"/>
                <w:bCs/>
              </w:rPr>
              <w:t xml:space="preserve"> - ne </w:t>
            </w:r>
            <w:proofErr w:type="spellStart"/>
            <w:r w:rsidRPr="00822BE0">
              <w:rPr>
                <w:rFonts w:cstheme="minorHAnsi"/>
                <w:bCs/>
              </w:rPr>
              <w:t>mažiau</w:t>
            </w:r>
            <w:proofErr w:type="spellEnd"/>
            <w:r w:rsidRPr="00822BE0">
              <w:rPr>
                <w:rFonts w:cstheme="minorHAnsi"/>
                <w:bCs/>
              </w:rPr>
              <w:t xml:space="preserve"> </w:t>
            </w:r>
            <w:proofErr w:type="spellStart"/>
            <w:r w:rsidRPr="00822BE0">
              <w:rPr>
                <w:rFonts w:cstheme="minorHAnsi"/>
                <w:bCs/>
              </w:rPr>
              <w:t>kaip</w:t>
            </w:r>
            <w:proofErr w:type="spellEnd"/>
            <w:r w:rsidRPr="00822BE0">
              <w:rPr>
                <w:rFonts w:cstheme="minorHAnsi"/>
                <w:bCs/>
              </w:rPr>
              <w:t xml:space="preserve"> dvi </w:t>
            </w:r>
            <w:proofErr w:type="spellStart"/>
            <w:r w:rsidRPr="00822BE0">
              <w:rPr>
                <w:rFonts w:cstheme="minorHAnsi"/>
                <w:bCs/>
              </w:rPr>
              <w:t>sandarinimo</w:t>
            </w:r>
            <w:proofErr w:type="spellEnd"/>
            <w:r w:rsidRPr="00822BE0">
              <w:rPr>
                <w:rFonts w:cstheme="minorHAnsi"/>
                <w:bCs/>
              </w:rPr>
              <w:t xml:space="preserve"> </w:t>
            </w:r>
            <w:proofErr w:type="spellStart"/>
            <w:r w:rsidRPr="00822BE0">
              <w:rPr>
                <w:rFonts w:cstheme="minorHAnsi"/>
                <w:bCs/>
              </w:rPr>
              <w:t>kameros</w:t>
            </w:r>
            <w:proofErr w:type="spellEnd"/>
            <w:r w:rsidRPr="00822BE0">
              <w:rPr>
                <w:rFonts w:cstheme="minorHAnsi"/>
                <w:bCs/>
              </w:rPr>
              <w:t xml:space="preserve">, </w:t>
            </w:r>
            <w:proofErr w:type="spellStart"/>
            <w:r w:rsidRPr="00822BE0">
              <w:rPr>
                <w:rFonts w:cstheme="minorHAnsi"/>
                <w:bCs/>
              </w:rPr>
              <w:t>užpildytos</w:t>
            </w:r>
            <w:proofErr w:type="spellEnd"/>
            <w:r w:rsidRPr="00822BE0">
              <w:rPr>
                <w:rFonts w:cstheme="minorHAnsi"/>
                <w:bCs/>
              </w:rPr>
              <w:t xml:space="preserve"> </w:t>
            </w:r>
            <w:proofErr w:type="spellStart"/>
            <w:r w:rsidRPr="00822BE0">
              <w:rPr>
                <w:rFonts w:cstheme="minorHAnsi"/>
                <w:bCs/>
              </w:rPr>
              <w:t>alyva</w:t>
            </w:r>
            <w:proofErr w:type="spellEnd"/>
            <w:r w:rsidRPr="00822BE0">
              <w:rPr>
                <w:rFonts w:cstheme="minorHAnsi"/>
                <w:bCs/>
              </w:rPr>
              <w:t xml:space="preserve">, </w:t>
            </w:r>
            <w:proofErr w:type="spellStart"/>
            <w:r w:rsidRPr="00822BE0">
              <w:rPr>
                <w:rFonts w:cstheme="minorHAnsi"/>
                <w:bCs/>
              </w:rPr>
              <w:t>maišyklėms</w:t>
            </w:r>
            <w:proofErr w:type="spellEnd"/>
            <w:r w:rsidRPr="00822BE0">
              <w:rPr>
                <w:rFonts w:cstheme="minorHAnsi"/>
                <w:bCs/>
              </w:rPr>
              <w:t xml:space="preserve"> be </w:t>
            </w:r>
            <w:proofErr w:type="spellStart"/>
            <w:r w:rsidRPr="00822BE0">
              <w:rPr>
                <w:rFonts w:cstheme="minorHAnsi"/>
                <w:bCs/>
              </w:rPr>
              <w:t>reduktoriaus</w:t>
            </w:r>
            <w:proofErr w:type="spellEnd"/>
            <w:r w:rsidRPr="00822BE0">
              <w:rPr>
                <w:rFonts w:cstheme="minorHAnsi"/>
                <w:bCs/>
              </w:rPr>
              <w:t xml:space="preserve"> - </w:t>
            </w:r>
            <w:proofErr w:type="spellStart"/>
            <w:r w:rsidRPr="00822BE0">
              <w:rPr>
                <w:rFonts w:cstheme="minorHAnsi"/>
                <w:bCs/>
              </w:rPr>
              <w:t>viena</w:t>
            </w:r>
            <w:proofErr w:type="spellEnd"/>
            <w:r w:rsidRPr="00822BE0">
              <w:rPr>
                <w:rFonts w:cstheme="minorHAnsi"/>
                <w:bCs/>
              </w:rPr>
              <w:t xml:space="preserve"> </w:t>
            </w:r>
            <w:proofErr w:type="spellStart"/>
            <w:r w:rsidRPr="00822BE0">
              <w:rPr>
                <w:rFonts w:cstheme="minorHAnsi"/>
                <w:bCs/>
              </w:rPr>
              <w:t>kamera</w:t>
            </w:r>
            <w:proofErr w:type="spellEnd"/>
            <w:r w:rsidRPr="00822BE0">
              <w:rPr>
                <w:rFonts w:cstheme="minorHAnsi"/>
                <w:bCs/>
              </w:rPr>
              <w:t xml:space="preserve">, </w:t>
            </w:r>
            <w:proofErr w:type="spellStart"/>
            <w:r w:rsidRPr="00822BE0">
              <w:rPr>
                <w:rFonts w:cstheme="minorHAnsi"/>
                <w:bCs/>
              </w:rPr>
              <w:t>užpildyta</w:t>
            </w:r>
            <w:proofErr w:type="spellEnd"/>
            <w:r w:rsidRPr="00822BE0">
              <w:rPr>
                <w:rFonts w:cstheme="minorHAnsi"/>
                <w:bCs/>
              </w:rPr>
              <w:t xml:space="preserve"> </w:t>
            </w:r>
            <w:proofErr w:type="spellStart"/>
            <w:r w:rsidRPr="00822BE0">
              <w:rPr>
                <w:rFonts w:cstheme="minorHAnsi"/>
                <w:bCs/>
              </w:rPr>
              <w:t>alyva</w:t>
            </w:r>
            <w:proofErr w:type="spellEnd"/>
            <w:r w:rsidRPr="00822BE0">
              <w:rPr>
                <w:rFonts w:cstheme="minorHAnsi"/>
                <w:bCs/>
              </w:rPr>
              <w:t>.</w:t>
            </w:r>
          </w:p>
        </w:tc>
      </w:tr>
      <w:tr w:rsidR="00822BE0" w:rsidRPr="00822BE0" w14:paraId="2E9791C4" w14:textId="77777777" w:rsidTr="00AE3187">
        <w:trPr>
          <w:trHeight w:val="1735"/>
        </w:trPr>
        <w:tc>
          <w:tcPr>
            <w:tcW w:w="675" w:type="dxa"/>
            <w:vAlign w:val="center"/>
          </w:tcPr>
          <w:p w14:paraId="154B1B2C" w14:textId="77777777" w:rsidR="00822BE0" w:rsidRPr="00822BE0" w:rsidRDefault="00822BE0" w:rsidP="00A83307">
            <w:pPr>
              <w:spacing w:after="0"/>
              <w:ind w:left="-20" w:right="-20"/>
              <w:jc w:val="center"/>
              <w:rPr>
                <w:rFonts w:cstheme="minorHAnsi"/>
                <w:lang w:val="lt-LT"/>
              </w:rPr>
            </w:pPr>
            <w:r w:rsidRPr="00822BE0">
              <w:rPr>
                <w:rFonts w:cstheme="minorHAnsi"/>
                <w:lang w:val="lt-LT"/>
              </w:rPr>
              <w:t>14</w:t>
            </w:r>
          </w:p>
        </w:tc>
        <w:tc>
          <w:tcPr>
            <w:tcW w:w="2297" w:type="dxa"/>
            <w:shd w:val="clear" w:color="auto" w:fill="auto"/>
            <w:vAlign w:val="center"/>
          </w:tcPr>
          <w:p w14:paraId="7D5E2D44" w14:textId="77777777" w:rsidR="00822BE0" w:rsidRPr="00822BE0" w:rsidRDefault="00822BE0" w:rsidP="00A83307">
            <w:pPr>
              <w:spacing w:after="0"/>
              <w:ind w:left="-20" w:right="-20"/>
              <w:jc w:val="both"/>
              <w:rPr>
                <w:rFonts w:cstheme="minorHAnsi"/>
                <w:b/>
                <w:bCs/>
                <w:lang w:val="lt-LT"/>
              </w:rPr>
            </w:pPr>
            <w:r w:rsidRPr="00822BE0">
              <w:rPr>
                <w:rFonts w:cstheme="minorHAnsi"/>
                <w:b/>
                <w:bCs/>
                <w:lang w:val="lt-LT"/>
              </w:rPr>
              <w:t>Reikalavimai maišyklės montavimo komplektui</w:t>
            </w:r>
          </w:p>
        </w:tc>
        <w:tc>
          <w:tcPr>
            <w:tcW w:w="6662" w:type="dxa"/>
            <w:vAlign w:val="center"/>
          </w:tcPr>
          <w:p w14:paraId="20FB7215" w14:textId="77777777" w:rsidR="00822BE0" w:rsidRPr="00822BE0" w:rsidRDefault="00822BE0" w:rsidP="00A83307">
            <w:pPr>
              <w:spacing w:after="0"/>
              <w:ind w:left="-20" w:right="-20"/>
              <w:jc w:val="both"/>
              <w:rPr>
                <w:rFonts w:cstheme="minorHAnsi"/>
                <w:bCs/>
              </w:rPr>
            </w:pPr>
            <w:r w:rsidRPr="00822BE0">
              <w:rPr>
                <w:rFonts w:cstheme="minorHAnsi"/>
                <w:bCs/>
                <w:lang w:val="lt-LT"/>
              </w:rPr>
              <w:t xml:space="preserve">Maišyklė pateikiama su montavimo stovu pagamintu iš nerūdijančio plieno ne žemesnės kaip AISI </w:t>
            </w:r>
            <w:r w:rsidRPr="00822BE0">
              <w:rPr>
                <w:rFonts w:cstheme="minorHAnsi"/>
                <w:bCs/>
              </w:rPr>
              <w:t xml:space="preserve">316 </w:t>
            </w:r>
            <w:r w:rsidRPr="00822BE0">
              <w:rPr>
                <w:rFonts w:cstheme="minorHAnsi"/>
                <w:bCs/>
                <w:lang w:val="lt-LT"/>
              </w:rPr>
              <w:t>(arba lygiavertės) markės</w:t>
            </w:r>
            <w:r w:rsidRPr="00822BE0">
              <w:rPr>
                <w:rFonts w:cstheme="minorHAnsi"/>
                <w:bCs/>
              </w:rPr>
              <w:t>:</w:t>
            </w:r>
          </w:p>
          <w:p w14:paraId="69544427" w14:textId="77777777" w:rsidR="00822BE0" w:rsidRPr="00822BE0" w:rsidRDefault="00822BE0" w:rsidP="00A83307">
            <w:pPr>
              <w:numPr>
                <w:ilvl w:val="0"/>
                <w:numId w:val="18"/>
              </w:numPr>
              <w:spacing w:after="0"/>
              <w:ind w:right="-20"/>
              <w:jc w:val="both"/>
              <w:rPr>
                <w:rFonts w:cstheme="minorHAnsi"/>
                <w:bCs/>
                <w:lang w:val="lt-LT"/>
              </w:rPr>
            </w:pPr>
            <w:r w:rsidRPr="00822BE0">
              <w:rPr>
                <w:rFonts w:cstheme="minorHAnsi"/>
                <w:bCs/>
                <w:lang w:val="lt-LT"/>
              </w:rPr>
              <w:t xml:space="preserve">Viršutinis </w:t>
            </w:r>
            <w:proofErr w:type="spellStart"/>
            <w:r w:rsidRPr="00822BE0">
              <w:rPr>
                <w:rFonts w:cstheme="minorHAnsi"/>
                <w:bCs/>
                <w:lang w:val="lt-LT"/>
              </w:rPr>
              <w:t>kreipvamzdžio</w:t>
            </w:r>
            <w:proofErr w:type="spellEnd"/>
            <w:r w:rsidRPr="00822BE0">
              <w:rPr>
                <w:rFonts w:cstheme="minorHAnsi"/>
                <w:bCs/>
                <w:lang w:val="lt-LT"/>
              </w:rPr>
              <w:t xml:space="preserve"> laikiklis</w:t>
            </w:r>
          </w:p>
          <w:p w14:paraId="60C772AB" w14:textId="77777777" w:rsidR="00822BE0" w:rsidRPr="00822BE0" w:rsidRDefault="00822BE0" w:rsidP="00A83307">
            <w:pPr>
              <w:numPr>
                <w:ilvl w:val="0"/>
                <w:numId w:val="18"/>
              </w:numPr>
              <w:spacing w:after="0"/>
              <w:ind w:right="-20"/>
              <w:jc w:val="both"/>
              <w:rPr>
                <w:rFonts w:cstheme="minorHAnsi"/>
                <w:bCs/>
                <w:lang w:val="lt-LT"/>
              </w:rPr>
            </w:pPr>
            <w:r w:rsidRPr="00822BE0">
              <w:rPr>
                <w:rFonts w:cstheme="minorHAnsi"/>
                <w:bCs/>
                <w:lang w:val="lt-LT"/>
              </w:rPr>
              <w:t xml:space="preserve">Apatinis </w:t>
            </w:r>
            <w:proofErr w:type="spellStart"/>
            <w:r w:rsidRPr="00822BE0">
              <w:rPr>
                <w:rFonts w:cstheme="minorHAnsi"/>
                <w:bCs/>
              </w:rPr>
              <w:t>kreipvamzdžio</w:t>
            </w:r>
            <w:proofErr w:type="spellEnd"/>
            <w:r w:rsidRPr="00822BE0">
              <w:rPr>
                <w:rFonts w:cstheme="minorHAnsi"/>
                <w:bCs/>
              </w:rPr>
              <w:t xml:space="preserve"> </w:t>
            </w:r>
            <w:r w:rsidRPr="00822BE0">
              <w:rPr>
                <w:rFonts w:cstheme="minorHAnsi"/>
                <w:bCs/>
                <w:lang w:val="lt-LT"/>
              </w:rPr>
              <w:t>laikiklis</w:t>
            </w:r>
          </w:p>
          <w:p w14:paraId="5E86F68A" w14:textId="77777777" w:rsidR="00822BE0" w:rsidRPr="00822BE0" w:rsidRDefault="00822BE0" w:rsidP="00A83307">
            <w:pPr>
              <w:numPr>
                <w:ilvl w:val="0"/>
                <w:numId w:val="18"/>
              </w:numPr>
              <w:spacing w:after="0"/>
              <w:ind w:right="-20"/>
              <w:jc w:val="both"/>
              <w:rPr>
                <w:rFonts w:cstheme="minorHAnsi"/>
                <w:bCs/>
                <w:lang w:val="lt-LT"/>
              </w:rPr>
            </w:pPr>
            <w:r w:rsidRPr="00822BE0">
              <w:rPr>
                <w:rFonts w:cstheme="minorHAnsi"/>
                <w:bCs/>
                <w:lang w:val="lt-LT"/>
              </w:rPr>
              <w:t>Gylio fiksatorius</w:t>
            </w:r>
          </w:p>
          <w:p w14:paraId="7AAD05F7" w14:textId="77777777" w:rsidR="00822BE0" w:rsidRPr="00822BE0" w:rsidRDefault="00822BE0" w:rsidP="00A83307">
            <w:pPr>
              <w:numPr>
                <w:ilvl w:val="0"/>
                <w:numId w:val="18"/>
              </w:numPr>
              <w:spacing w:after="0"/>
              <w:ind w:right="-20"/>
              <w:jc w:val="both"/>
              <w:rPr>
                <w:rFonts w:cstheme="minorHAnsi"/>
                <w:bCs/>
                <w:lang w:val="lt-LT"/>
              </w:rPr>
            </w:pPr>
            <w:proofErr w:type="spellStart"/>
            <w:r w:rsidRPr="00822BE0">
              <w:rPr>
                <w:rFonts w:cstheme="minorHAnsi"/>
                <w:bCs/>
                <w:lang w:val="lt-LT"/>
              </w:rPr>
              <w:t>Kreipvamzdis</w:t>
            </w:r>
            <w:proofErr w:type="spellEnd"/>
          </w:p>
          <w:p w14:paraId="5ACABBE8" w14:textId="77777777" w:rsidR="00822BE0" w:rsidRPr="00822BE0" w:rsidRDefault="00822BE0" w:rsidP="00A83307">
            <w:pPr>
              <w:numPr>
                <w:ilvl w:val="0"/>
                <w:numId w:val="18"/>
              </w:numPr>
              <w:spacing w:after="0"/>
              <w:ind w:right="-20"/>
              <w:jc w:val="both"/>
              <w:rPr>
                <w:rFonts w:cstheme="minorHAnsi"/>
                <w:bCs/>
                <w:lang w:val="lt-LT"/>
              </w:rPr>
            </w:pPr>
            <w:proofErr w:type="spellStart"/>
            <w:r w:rsidRPr="00822BE0">
              <w:rPr>
                <w:rFonts w:cstheme="minorHAnsi"/>
                <w:bCs/>
              </w:rPr>
              <w:t>Montavimo</w:t>
            </w:r>
            <w:proofErr w:type="spellEnd"/>
            <w:r w:rsidRPr="00822BE0">
              <w:rPr>
                <w:rFonts w:cstheme="minorHAnsi"/>
                <w:bCs/>
              </w:rPr>
              <w:t xml:space="preserve"> </w:t>
            </w:r>
            <w:proofErr w:type="spellStart"/>
            <w:r w:rsidRPr="00822BE0">
              <w:rPr>
                <w:rFonts w:cstheme="minorHAnsi"/>
                <w:bCs/>
              </w:rPr>
              <w:t>ankeriai</w:t>
            </w:r>
            <w:proofErr w:type="spellEnd"/>
          </w:p>
        </w:tc>
      </w:tr>
      <w:tr w:rsidR="00822BE0" w:rsidRPr="00822BE0" w14:paraId="67B92A49" w14:textId="77777777" w:rsidTr="00AE3187">
        <w:trPr>
          <w:trHeight w:val="2174"/>
        </w:trPr>
        <w:tc>
          <w:tcPr>
            <w:tcW w:w="675" w:type="dxa"/>
            <w:vAlign w:val="center"/>
          </w:tcPr>
          <w:p w14:paraId="07BFE7EB" w14:textId="77777777" w:rsidR="00822BE0" w:rsidRPr="00822BE0" w:rsidRDefault="00822BE0" w:rsidP="00A83307">
            <w:pPr>
              <w:spacing w:after="0"/>
              <w:ind w:left="-20" w:right="-20"/>
              <w:jc w:val="center"/>
              <w:rPr>
                <w:rFonts w:cstheme="minorHAnsi"/>
                <w:lang w:val="lt-LT"/>
              </w:rPr>
            </w:pPr>
            <w:r w:rsidRPr="00822BE0">
              <w:rPr>
                <w:rFonts w:cstheme="minorHAnsi"/>
                <w:lang w:val="lt-LT"/>
              </w:rPr>
              <w:t>15</w:t>
            </w:r>
          </w:p>
        </w:tc>
        <w:tc>
          <w:tcPr>
            <w:tcW w:w="2297" w:type="dxa"/>
            <w:shd w:val="clear" w:color="auto" w:fill="auto"/>
            <w:vAlign w:val="center"/>
          </w:tcPr>
          <w:p w14:paraId="6830E26F" w14:textId="77777777" w:rsidR="00822BE0" w:rsidRPr="00822BE0" w:rsidRDefault="00822BE0" w:rsidP="00A83307">
            <w:pPr>
              <w:spacing w:after="0"/>
              <w:ind w:left="-20" w:right="-20"/>
              <w:jc w:val="both"/>
              <w:rPr>
                <w:rFonts w:cstheme="minorHAnsi"/>
                <w:b/>
                <w:bCs/>
                <w:lang w:val="lt-LT"/>
              </w:rPr>
            </w:pPr>
            <w:r w:rsidRPr="00822BE0">
              <w:rPr>
                <w:rFonts w:cstheme="minorHAnsi"/>
                <w:b/>
                <w:bCs/>
                <w:lang w:val="lt-LT"/>
              </w:rPr>
              <w:t>Reikalavimai maišyklės kėlimo įranga</w:t>
            </w:r>
          </w:p>
        </w:tc>
        <w:tc>
          <w:tcPr>
            <w:tcW w:w="6662" w:type="dxa"/>
            <w:vAlign w:val="center"/>
          </w:tcPr>
          <w:p w14:paraId="366BA1C7" w14:textId="77777777" w:rsidR="00822BE0" w:rsidRPr="00822BE0" w:rsidRDefault="00822BE0" w:rsidP="00A83307">
            <w:pPr>
              <w:spacing w:after="0"/>
              <w:ind w:left="-20" w:right="-20"/>
              <w:jc w:val="both"/>
              <w:rPr>
                <w:rFonts w:cstheme="minorHAnsi"/>
                <w:bCs/>
              </w:rPr>
            </w:pPr>
            <w:r w:rsidRPr="00822BE0">
              <w:rPr>
                <w:rFonts w:cstheme="minorHAnsi"/>
                <w:bCs/>
                <w:lang w:val="lt-LT"/>
              </w:rPr>
              <w:t>Gervė pagaminta iš nerūdijančio plieno ne žemesnės kaip AISI 304 (arba lygiavertės) markės</w:t>
            </w:r>
            <w:r w:rsidRPr="00822BE0">
              <w:rPr>
                <w:rFonts w:cstheme="minorHAnsi"/>
                <w:bCs/>
              </w:rPr>
              <w:t>:</w:t>
            </w:r>
          </w:p>
          <w:p w14:paraId="5A2A26E2" w14:textId="77777777" w:rsidR="00822BE0" w:rsidRPr="00822BE0" w:rsidRDefault="00822BE0" w:rsidP="00A83307">
            <w:pPr>
              <w:numPr>
                <w:ilvl w:val="0"/>
                <w:numId w:val="18"/>
              </w:numPr>
              <w:spacing w:after="0"/>
              <w:ind w:right="-20"/>
              <w:jc w:val="both"/>
              <w:rPr>
                <w:rFonts w:cstheme="minorHAnsi"/>
                <w:bCs/>
                <w:lang w:val="lt-LT"/>
              </w:rPr>
            </w:pPr>
            <w:r w:rsidRPr="00822BE0">
              <w:rPr>
                <w:rFonts w:cstheme="minorHAnsi"/>
                <w:bCs/>
                <w:lang w:val="lt-LT"/>
              </w:rPr>
              <w:t>Gervė su pasukimo rankena</w:t>
            </w:r>
          </w:p>
          <w:p w14:paraId="1E2292E8" w14:textId="77777777" w:rsidR="00822BE0" w:rsidRPr="00822BE0" w:rsidRDefault="00822BE0" w:rsidP="00A83307">
            <w:pPr>
              <w:numPr>
                <w:ilvl w:val="0"/>
                <w:numId w:val="18"/>
              </w:numPr>
              <w:spacing w:after="0"/>
              <w:ind w:right="-20"/>
              <w:jc w:val="both"/>
              <w:rPr>
                <w:rFonts w:cstheme="minorHAnsi"/>
                <w:bCs/>
                <w:lang w:val="lt-LT"/>
              </w:rPr>
            </w:pPr>
            <w:r w:rsidRPr="00822BE0">
              <w:rPr>
                <w:rFonts w:cstheme="minorHAnsi"/>
                <w:bCs/>
                <w:lang w:val="lt-LT"/>
              </w:rPr>
              <w:t>Gervės padas, tvirtinamas prie grindų</w:t>
            </w:r>
          </w:p>
          <w:p w14:paraId="2F6A89DA" w14:textId="77777777" w:rsidR="00822BE0" w:rsidRPr="00822BE0" w:rsidRDefault="00822BE0" w:rsidP="00A83307">
            <w:pPr>
              <w:numPr>
                <w:ilvl w:val="0"/>
                <w:numId w:val="18"/>
              </w:numPr>
              <w:spacing w:after="0"/>
              <w:ind w:right="-20"/>
              <w:jc w:val="both"/>
              <w:rPr>
                <w:rFonts w:cstheme="minorHAnsi"/>
                <w:bCs/>
                <w:lang w:val="lt-LT"/>
              </w:rPr>
            </w:pPr>
            <w:r w:rsidRPr="00822BE0">
              <w:rPr>
                <w:rFonts w:cstheme="minorHAnsi"/>
                <w:bCs/>
                <w:lang w:val="lt-LT"/>
              </w:rPr>
              <w:t>Grandininis skriemulys (dažytas plienas)</w:t>
            </w:r>
          </w:p>
          <w:p w14:paraId="2537332F" w14:textId="77777777" w:rsidR="00822BE0" w:rsidRPr="00822BE0" w:rsidRDefault="00822BE0" w:rsidP="00A83307">
            <w:pPr>
              <w:numPr>
                <w:ilvl w:val="0"/>
                <w:numId w:val="18"/>
              </w:numPr>
              <w:spacing w:after="0"/>
              <w:ind w:right="-20"/>
              <w:jc w:val="both"/>
              <w:rPr>
                <w:rFonts w:cstheme="minorHAnsi"/>
                <w:bCs/>
                <w:lang w:val="lt-LT"/>
              </w:rPr>
            </w:pPr>
            <w:r w:rsidRPr="00822BE0">
              <w:rPr>
                <w:rFonts w:cstheme="minorHAnsi"/>
                <w:bCs/>
                <w:lang w:val="lt-LT"/>
              </w:rPr>
              <w:t xml:space="preserve">Grandinė iš </w:t>
            </w:r>
            <w:proofErr w:type="spellStart"/>
            <w:r w:rsidRPr="00822BE0">
              <w:rPr>
                <w:rFonts w:cstheme="minorHAnsi"/>
                <w:bCs/>
              </w:rPr>
              <w:t>nerūdijančio</w:t>
            </w:r>
            <w:proofErr w:type="spellEnd"/>
            <w:r w:rsidRPr="00822BE0">
              <w:rPr>
                <w:rFonts w:cstheme="minorHAnsi"/>
                <w:bCs/>
              </w:rPr>
              <w:t xml:space="preserve"> </w:t>
            </w:r>
            <w:proofErr w:type="spellStart"/>
            <w:r w:rsidRPr="00822BE0">
              <w:rPr>
                <w:rFonts w:cstheme="minorHAnsi"/>
                <w:bCs/>
              </w:rPr>
              <w:t>plieno</w:t>
            </w:r>
            <w:proofErr w:type="spellEnd"/>
            <w:r w:rsidRPr="00822BE0">
              <w:rPr>
                <w:rFonts w:cstheme="minorHAnsi"/>
                <w:bCs/>
              </w:rPr>
              <w:t xml:space="preserve"> ne </w:t>
            </w:r>
            <w:proofErr w:type="spellStart"/>
            <w:r w:rsidRPr="00822BE0">
              <w:rPr>
                <w:rFonts w:cstheme="minorHAnsi"/>
                <w:bCs/>
              </w:rPr>
              <w:t>žemesnės</w:t>
            </w:r>
            <w:proofErr w:type="spellEnd"/>
            <w:r w:rsidRPr="00822BE0">
              <w:rPr>
                <w:rFonts w:cstheme="minorHAnsi"/>
                <w:bCs/>
              </w:rPr>
              <w:t xml:space="preserve"> </w:t>
            </w:r>
            <w:proofErr w:type="spellStart"/>
            <w:r w:rsidRPr="00822BE0">
              <w:rPr>
                <w:rFonts w:cstheme="minorHAnsi"/>
                <w:bCs/>
              </w:rPr>
              <w:t>kaip</w:t>
            </w:r>
            <w:proofErr w:type="spellEnd"/>
            <w:r w:rsidRPr="00822BE0">
              <w:rPr>
                <w:rFonts w:cstheme="minorHAnsi"/>
                <w:bCs/>
              </w:rPr>
              <w:t xml:space="preserve"> AISI 316 (</w:t>
            </w:r>
            <w:proofErr w:type="spellStart"/>
            <w:r w:rsidRPr="00822BE0">
              <w:rPr>
                <w:rFonts w:cstheme="minorHAnsi"/>
                <w:bCs/>
              </w:rPr>
              <w:t>arba</w:t>
            </w:r>
            <w:proofErr w:type="spellEnd"/>
            <w:r w:rsidRPr="00822BE0">
              <w:rPr>
                <w:rFonts w:cstheme="minorHAnsi"/>
                <w:bCs/>
              </w:rPr>
              <w:t xml:space="preserve"> </w:t>
            </w:r>
            <w:proofErr w:type="spellStart"/>
            <w:r w:rsidRPr="00822BE0">
              <w:rPr>
                <w:rFonts w:cstheme="minorHAnsi"/>
                <w:bCs/>
              </w:rPr>
              <w:t>lygiavertės</w:t>
            </w:r>
            <w:proofErr w:type="spellEnd"/>
            <w:r w:rsidRPr="00822BE0">
              <w:rPr>
                <w:rFonts w:cstheme="minorHAnsi"/>
                <w:bCs/>
              </w:rPr>
              <w:t xml:space="preserve">) </w:t>
            </w:r>
            <w:proofErr w:type="spellStart"/>
            <w:r w:rsidRPr="00822BE0">
              <w:rPr>
                <w:rFonts w:cstheme="minorHAnsi"/>
                <w:bCs/>
              </w:rPr>
              <w:t>markės</w:t>
            </w:r>
            <w:proofErr w:type="spellEnd"/>
          </w:p>
          <w:p w14:paraId="51B35463" w14:textId="5B85A77F" w:rsidR="00822BE0" w:rsidRPr="00822BE0" w:rsidRDefault="00822BE0" w:rsidP="00A83307">
            <w:pPr>
              <w:numPr>
                <w:ilvl w:val="0"/>
                <w:numId w:val="18"/>
              </w:numPr>
              <w:spacing w:after="0"/>
              <w:ind w:right="-20"/>
              <w:jc w:val="both"/>
              <w:rPr>
                <w:rFonts w:cstheme="minorHAnsi"/>
                <w:bCs/>
                <w:lang w:val="lt-LT"/>
              </w:rPr>
            </w:pPr>
            <w:r w:rsidRPr="00822BE0">
              <w:rPr>
                <w:rFonts w:cstheme="minorHAnsi"/>
                <w:bCs/>
                <w:lang w:val="lt-LT"/>
              </w:rPr>
              <w:t xml:space="preserve">Montavimo </w:t>
            </w:r>
            <w:proofErr w:type="spellStart"/>
            <w:r w:rsidRPr="00822BE0">
              <w:rPr>
                <w:rFonts w:cstheme="minorHAnsi"/>
                <w:bCs/>
                <w:lang w:val="lt-LT"/>
              </w:rPr>
              <w:t>ankeriai</w:t>
            </w:r>
            <w:proofErr w:type="spellEnd"/>
            <w:r w:rsidRPr="00822BE0">
              <w:rPr>
                <w:rFonts w:cstheme="minorHAnsi"/>
                <w:bCs/>
              </w:rPr>
              <w:t xml:space="preserve"> </w:t>
            </w:r>
            <w:proofErr w:type="spellStart"/>
            <w:r w:rsidRPr="00822BE0">
              <w:rPr>
                <w:rFonts w:cstheme="minorHAnsi"/>
                <w:bCs/>
              </w:rPr>
              <w:t>iš</w:t>
            </w:r>
            <w:proofErr w:type="spellEnd"/>
            <w:r w:rsidRPr="00822BE0">
              <w:rPr>
                <w:rFonts w:cstheme="minorHAnsi"/>
                <w:bCs/>
              </w:rPr>
              <w:t xml:space="preserve"> </w:t>
            </w:r>
            <w:proofErr w:type="spellStart"/>
            <w:r w:rsidRPr="00822BE0">
              <w:rPr>
                <w:rFonts w:cstheme="minorHAnsi"/>
                <w:bCs/>
              </w:rPr>
              <w:t>nerūdijančio</w:t>
            </w:r>
            <w:proofErr w:type="spellEnd"/>
            <w:r w:rsidRPr="00822BE0">
              <w:rPr>
                <w:rFonts w:cstheme="minorHAnsi"/>
                <w:bCs/>
              </w:rPr>
              <w:t xml:space="preserve"> </w:t>
            </w:r>
            <w:proofErr w:type="spellStart"/>
            <w:r w:rsidRPr="00822BE0">
              <w:rPr>
                <w:rFonts w:cstheme="minorHAnsi"/>
                <w:bCs/>
              </w:rPr>
              <w:t>plieno</w:t>
            </w:r>
            <w:proofErr w:type="spellEnd"/>
            <w:r w:rsidRPr="00822BE0">
              <w:rPr>
                <w:rFonts w:cstheme="minorHAnsi"/>
                <w:bCs/>
              </w:rPr>
              <w:t xml:space="preserve"> ne </w:t>
            </w:r>
            <w:proofErr w:type="spellStart"/>
            <w:r w:rsidRPr="00822BE0">
              <w:rPr>
                <w:rFonts w:cstheme="minorHAnsi"/>
                <w:bCs/>
              </w:rPr>
              <w:t>žemesnės</w:t>
            </w:r>
            <w:proofErr w:type="spellEnd"/>
            <w:r w:rsidRPr="00822BE0">
              <w:rPr>
                <w:rFonts w:cstheme="minorHAnsi"/>
                <w:bCs/>
              </w:rPr>
              <w:t xml:space="preserve"> </w:t>
            </w:r>
            <w:proofErr w:type="spellStart"/>
            <w:r w:rsidRPr="00822BE0">
              <w:rPr>
                <w:rFonts w:cstheme="minorHAnsi"/>
                <w:bCs/>
              </w:rPr>
              <w:t>kaip</w:t>
            </w:r>
            <w:proofErr w:type="spellEnd"/>
            <w:r w:rsidRPr="00822BE0">
              <w:rPr>
                <w:rFonts w:cstheme="minorHAnsi"/>
                <w:bCs/>
              </w:rPr>
              <w:t xml:space="preserve"> AISI 316 (</w:t>
            </w:r>
            <w:proofErr w:type="spellStart"/>
            <w:r w:rsidRPr="00822BE0">
              <w:rPr>
                <w:rFonts w:cstheme="minorHAnsi"/>
                <w:bCs/>
              </w:rPr>
              <w:t>arba</w:t>
            </w:r>
            <w:proofErr w:type="spellEnd"/>
            <w:r w:rsidRPr="00822BE0">
              <w:rPr>
                <w:rFonts w:cstheme="minorHAnsi"/>
                <w:bCs/>
              </w:rPr>
              <w:t xml:space="preserve"> </w:t>
            </w:r>
            <w:proofErr w:type="spellStart"/>
            <w:r w:rsidRPr="00822BE0">
              <w:rPr>
                <w:rFonts w:cstheme="minorHAnsi"/>
                <w:bCs/>
              </w:rPr>
              <w:t>lygiavertės</w:t>
            </w:r>
            <w:proofErr w:type="spellEnd"/>
            <w:r w:rsidRPr="00822BE0">
              <w:rPr>
                <w:rFonts w:cstheme="minorHAnsi"/>
                <w:bCs/>
              </w:rPr>
              <w:t xml:space="preserve">) </w:t>
            </w:r>
            <w:proofErr w:type="spellStart"/>
            <w:r w:rsidRPr="00822BE0">
              <w:rPr>
                <w:rFonts w:cstheme="minorHAnsi"/>
                <w:bCs/>
              </w:rPr>
              <w:t>markės</w:t>
            </w:r>
            <w:proofErr w:type="spellEnd"/>
          </w:p>
        </w:tc>
      </w:tr>
      <w:tr w:rsidR="00822BE0" w:rsidRPr="00822BE0" w14:paraId="3954A417" w14:textId="77777777" w:rsidTr="00AE3187">
        <w:trPr>
          <w:trHeight w:val="333"/>
        </w:trPr>
        <w:tc>
          <w:tcPr>
            <w:tcW w:w="675" w:type="dxa"/>
            <w:vAlign w:val="center"/>
          </w:tcPr>
          <w:p w14:paraId="459827EF" w14:textId="77777777" w:rsidR="00822BE0" w:rsidRPr="00822BE0" w:rsidRDefault="00822BE0" w:rsidP="00A83307">
            <w:pPr>
              <w:spacing w:after="0"/>
              <w:ind w:left="-20" w:right="-20"/>
              <w:jc w:val="center"/>
              <w:rPr>
                <w:rFonts w:cstheme="minorHAnsi"/>
                <w:lang w:val="lt-LT"/>
              </w:rPr>
            </w:pPr>
            <w:r w:rsidRPr="00822BE0">
              <w:rPr>
                <w:rFonts w:cstheme="minorHAnsi"/>
                <w:lang w:val="lt-LT"/>
              </w:rPr>
              <w:t>16</w:t>
            </w:r>
          </w:p>
        </w:tc>
        <w:tc>
          <w:tcPr>
            <w:tcW w:w="2297" w:type="dxa"/>
            <w:vMerge w:val="restart"/>
            <w:shd w:val="clear" w:color="auto" w:fill="auto"/>
            <w:vAlign w:val="center"/>
          </w:tcPr>
          <w:p w14:paraId="7940C780" w14:textId="77777777" w:rsidR="00822BE0" w:rsidRPr="00822BE0" w:rsidRDefault="00822BE0" w:rsidP="00A83307">
            <w:pPr>
              <w:spacing w:after="0"/>
              <w:ind w:left="-20" w:right="-20"/>
              <w:jc w:val="both"/>
              <w:rPr>
                <w:rFonts w:cstheme="minorHAnsi"/>
                <w:b/>
                <w:bCs/>
                <w:lang w:val="lt-LT"/>
              </w:rPr>
            </w:pPr>
            <w:r w:rsidRPr="00822BE0">
              <w:rPr>
                <w:rFonts w:cstheme="minorHAnsi"/>
                <w:b/>
                <w:bCs/>
                <w:lang w:val="lt-LT"/>
              </w:rPr>
              <w:t>Reikalavimai elektros varikliui</w:t>
            </w:r>
          </w:p>
        </w:tc>
        <w:tc>
          <w:tcPr>
            <w:tcW w:w="6662" w:type="dxa"/>
            <w:vAlign w:val="center"/>
          </w:tcPr>
          <w:p w14:paraId="453264DF" w14:textId="77777777" w:rsidR="00822BE0" w:rsidRPr="00822BE0" w:rsidRDefault="00822BE0" w:rsidP="00A83307">
            <w:pPr>
              <w:spacing w:after="0"/>
              <w:ind w:left="-20" w:right="-20"/>
              <w:jc w:val="both"/>
              <w:rPr>
                <w:rFonts w:cstheme="minorHAnsi"/>
                <w:bCs/>
                <w:lang w:val="lt-LT"/>
              </w:rPr>
            </w:pPr>
            <w:r w:rsidRPr="00822BE0">
              <w:rPr>
                <w:rFonts w:cstheme="minorHAnsi"/>
                <w:lang w:val="lt-LT"/>
              </w:rPr>
              <w:t>Variklio tipas asinchroninis.</w:t>
            </w:r>
          </w:p>
        </w:tc>
      </w:tr>
      <w:tr w:rsidR="00822BE0" w:rsidRPr="00822BE0" w14:paraId="5265DFE5" w14:textId="77777777" w:rsidTr="00AE3187">
        <w:trPr>
          <w:trHeight w:val="220"/>
        </w:trPr>
        <w:tc>
          <w:tcPr>
            <w:tcW w:w="675" w:type="dxa"/>
            <w:vAlign w:val="center"/>
          </w:tcPr>
          <w:p w14:paraId="7F27E177" w14:textId="77777777" w:rsidR="00822BE0" w:rsidRPr="00822BE0" w:rsidRDefault="00822BE0" w:rsidP="00A83307">
            <w:pPr>
              <w:spacing w:after="0"/>
              <w:ind w:left="-20" w:right="-20"/>
              <w:jc w:val="center"/>
              <w:rPr>
                <w:rFonts w:cstheme="minorHAnsi"/>
                <w:lang w:val="lt-LT"/>
              </w:rPr>
            </w:pPr>
            <w:r w:rsidRPr="00822BE0">
              <w:rPr>
                <w:rFonts w:cstheme="minorHAnsi"/>
                <w:lang w:val="lt-LT"/>
              </w:rPr>
              <w:lastRenderedPageBreak/>
              <w:t>17</w:t>
            </w:r>
          </w:p>
        </w:tc>
        <w:tc>
          <w:tcPr>
            <w:tcW w:w="2297" w:type="dxa"/>
            <w:vMerge/>
            <w:vAlign w:val="center"/>
          </w:tcPr>
          <w:p w14:paraId="38018DA3" w14:textId="77777777" w:rsidR="00822BE0" w:rsidRPr="00822BE0" w:rsidRDefault="00822BE0" w:rsidP="00A83307">
            <w:pPr>
              <w:spacing w:after="0"/>
              <w:ind w:left="-20" w:right="-20"/>
              <w:jc w:val="both"/>
              <w:rPr>
                <w:rFonts w:cstheme="minorHAnsi"/>
                <w:b/>
                <w:bCs/>
                <w:lang w:val="lt-LT"/>
              </w:rPr>
            </w:pPr>
          </w:p>
        </w:tc>
        <w:tc>
          <w:tcPr>
            <w:tcW w:w="6662" w:type="dxa"/>
          </w:tcPr>
          <w:p w14:paraId="2EA38659" w14:textId="77777777" w:rsidR="00822BE0" w:rsidRPr="00822BE0" w:rsidRDefault="00822BE0" w:rsidP="00A83307">
            <w:pPr>
              <w:spacing w:after="0"/>
              <w:ind w:left="-20" w:right="-20"/>
              <w:jc w:val="both"/>
              <w:rPr>
                <w:rFonts w:cstheme="minorHAnsi"/>
                <w:lang w:val="lt-LT"/>
              </w:rPr>
            </w:pPr>
            <w:r w:rsidRPr="00822BE0">
              <w:rPr>
                <w:rFonts w:cstheme="minorHAnsi"/>
                <w:lang w:val="lt-LT"/>
              </w:rPr>
              <w:t xml:space="preserve">Dažnis 50 Hz. </w:t>
            </w:r>
          </w:p>
        </w:tc>
      </w:tr>
      <w:tr w:rsidR="00822BE0" w:rsidRPr="00822BE0" w14:paraId="75D5BE1B" w14:textId="77777777" w:rsidTr="00AE3187">
        <w:trPr>
          <w:trHeight w:val="266"/>
        </w:trPr>
        <w:tc>
          <w:tcPr>
            <w:tcW w:w="675" w:type="dxa"/>
            <w:vAlign w:val="center"/>
          </w:tcPr>
          <w:p w14:paraId="294B2CAF" w14:textId="77777777" w:rsidR="00822BE0" w:rsidRPr="00822BE0" w:rsidRDefault="00822BE0" w:rsidP="00A83307">
            <w:pPr>
              <w:spacing w:after="0"/>
              <w:ind w:left="-20" w:right="-20"/>
              <w:jc w:val="center"/>
              <w:rPr>
                <w:rFonts w:cstheme="minorHAnsi"/>
                <w:lang w:val="lt-LT"/>
              </w:rPr>
            </w:pPr>
            <w:r w:rsidRPr="00822BE0">
              <w:rPr>
                <w:rFonts w:cstheme="minorHAnsi"/>
                <w:lang w:val="lt-LT"/>
              </w:rPr>
              <w:t>18</w:t>
            </w:r>
          </w:p>
        </w:tc>
        <w:tc>
          <w:tcPr>
            <w:tcW w:w="2297" w:type="dxa"/>
            <w:vMerge/>
            <w:vAlign w:val="center"/>
          </w:tcPr>
          <w:p w14:paraId="43FDFCE8" w14:textId="77777777" w:rsidR="00822BE0" w:rsidRPr="00822BE0" w:rsidRDefault="00822BE0" w:rsidP="00A83307">
            <w:pPr>
              <w:spacing w:after="0"/>
              <w:ind w:left="-20" w:right="-20"/>
              <w:jc w:val="both"/>
              <w:rPr>
                <w:rFonts w:cstheme="minorHAnsi"/>
                <w:b/>
                <w:bCs/>
                <w:lang w:val="lt-LT"/>
              </w:rPr>
            </w:pPr>
          </w:p>
        </w:tc>
        <w:tc>
          <w:tcPr>
            <w:tcW w:w="6662" w:type="dxa"/>
          </w:tcPr>
          <w:p w14:paraId="01DC2721" w14:textId="77777777" w:rsidR="00822BE0" w:rsidRPr="00822BE0" w:rsidRDefault="00822BE0" w:rsidP="00A83307">
            <w:pPr>
              <w:spacing w:after="0"/>
              <w:ind w:left="-20" w:right="-20"/>
              <w:jc w:val="both"/>
              <w:rPr>
                <w:rFonts w:cstheme="minorHAnsi"/>
                <w:lang w:val="lt-LT"/>
              </w:rPr>
            </w:pPr>
            <w:r w:rsidRPr="00822BE0">
              <w:rPr>
                <w:rFonts w:cstheme="minorHAnsi"/>
                <w:lang w:val="lt-LT"/>
              </w:rPr>
              <w:t>Įtampa 400 V.</w:t>
            </w:r>
          </w:p>
        </w:tc>
      </w:tr>
      <w:tr w:rsidR="00822BE0" w:rsidRPr="00822BE0" w14:paraId="33A63FE2" w14:textId="77777777" w:rsidTr="00AE3187">
        <w:trPr>
          <w:trHeight w:val="256"/>
        </w:trPr>
        <w:tc>
          <w:tcPr>
            <w:tcW w:w="675" w:type="dxa"/>
            <w:vAlign w:val="center"/>
          </w:tcPr>
          <w:p w14:paraId="23EAF697" w14:textId="77777777" w:rsidR="00822BE0" w:rsidRPr="00822BE0" w:rsidRDefault="00822BE0" w:rsidP="00A83307">
            <w:pPr>
              <w:spacing w:after="0"/>
              <w:ind w:left="-20" w:right="-20"/>
              <w:jc w:val="center"/>
              <w:rPr>
                <w:rFonts w:cstheme="minorHAnsi"/>
                <w:lang w:val="lt-LT"/>
              </w:rPr>
            </w:pPr>
            <w:r w:rsidRPr="00822BE0">
              <w:rPr>
                <w:rFonts w:cstheme="minorHAnsi"/>
                <w:lang w:val="lt-LT"/>
              </w:rPr>
              <w:t>19</w:t>
            </w:r>
          </w:p>
        </w:tc>
        <w:tc>
          <w:tcPr>
            <w:tcW w:w="2297" w:type="dxa"/>
            <w:vMerge/>
            <w:vAlign w:val="center"/>
          </w:tcPr>
          <w:p w14:paraId="0802D51A" w14:textId="77777777" w:rsidR="00822BE0" w:rsidRPr="00822BE0" w:rsidRDefault="00822BE0" w:rsidP="00A83307">
            <w:pPr>
              <w:spacing w:after="0"/>
              <w:ind w:left="-20" w:right="-20"/>
              <w:jc w:val="both"/>
              <w:rPr>
                <w:rFonts w:cstheme="minorHAnsi"/>
                <w:b/>
                <w:bCs/>
                <w:lang w:val="lt-LT"/>
              </w:rPr>
            </w:pPr>
          </w:p>
        </w:tc>
        <w:tc>
          <w:tcPr>
            <w:tcW w:w="6662" w:type="dxa"/>
          </w:tcPr>
          <w:p w14:paraId="6FB5FC8A" w14:textId="77777777" w:rsidR="00822BE0" w:rsidRPr="00822BE0" w:rsidRDefault="00822BE0" w:rsidP="00A83307">
            <w:pPr>
              <w:spacing w:after="0"/>
              <w:ind w:left="-20" w:right="-20"/>
              <w:jc w:val="both"/>
              <w:rPr>
                <w:rFonts w:cstheme="minorHAnsi"/>
                <w:lang w:val="lt-LT"/>
              </w:rPr>
            </w:pPr>
            <w:r w:rsidRPr="00822BE0">
              <w:rPr>
                <w:rFonts w:cstheme="minorHAnsi"/>
                <w:lang w:val="lt-LT"/>
              </w:rPr>
              <w:t>Srovė – trifazė.</w:t>
            </w:r>
          </w:p>
        </w:tc>
      </w:tr>
      <w:tr w:rsidR="00822BE0" w:rsidRPr="00822BE0" w14:paraId="200D1A6B" w14:textId="77777777" w:rsidTr="00AE3187">
        <w:trPr>
          <w:trHeight w:val="132"/>
        </w:trPr>
        <w:tc>
          <w:tcPr>
            <w:tcW w:w="675" w:type="dxa"/>
            <w:vAlign w:val="center"/>
          </w:tcPr>
          <w:p w14:paraId="0BED7D6C" w14:textId="77777777" w:rsidR="00822BE0" w:rsidRPr="00822BE0" w:rsidRDefault="00822BE0" w:rsidP="00A83307">
            <w:pPr>
              <w:spacing w:after="0"/>
              <w:ind w:left="-20" w:right="-20"/>
              <w:jc w:val="center"/>
              <w:rPr>
                <w:rFonts w:cstheme="minorHAnsi"/>
                <w:lang w:val="lt-LT"/>
              </w:rPr>
            </w:pPr>
            <w:r w:rsidRPr="00822BE0">
              <w:rPr>
                <w:rFonts w:cstheme="minorHAnsi"/>
                <w:lang w:val="lt-LT"/>
              </w:rPr>
              <w:t>20</w:t>
            </w:r>
          </w:p>
        </w:tc>
        <w:tc>
          <w:tcPr>
            <w:tcW w:w="2297" w:type="dxa"/>
            <w:vMerge/>
            <w:vAlign w:val="center"/>
          </w:tcPr>
          <w:p w14:paraId="30F1542E" w14:textId="77777777" w:rsidR="00822BE0" w:rsidRPr="00822BE0" w:rsidRDefault="00822BE0" w:rsidP="00A83307">
            <w:pPr>
              <w:spacing w:after="0"/>
              <w:ind w:left="-20" w:right="-20"/>
              <w:jc w:val="both"/>
              <w:rPr>
                <w:rFonts w:cstheme="minorHAnsi"/>
                <w:b/>
                <w:bCs/>
                <w:lang w:val="lt-LT"/>
              </w:rPr>
            </w:pPr>
          </w:p>
        </w:tc>
        <w:tc>
          <w:tcPr>
            <w:tcW w:w="6662" w:type="dxa"/>
          </w:tcPr>
          <w:p w14:paraId="3537282D" w14:textId="77777777" w:rsidR="00822BE0" w:rsidRPr="00822BE0" w:rsidRDefault="00822BE0" w:rsidP="00A83307">
            <w:pPr>
              <w:spacing w:after="0"/>
              <w:ind w:left="-20" w:right="-20"/>
              <w:jc w:val="both"/>
              <w:rPr>
                <w:rFonts w:cstheme="minorHAnsi"/>
                <w:lang w:val="lt-LT"/>
              </w:rPr>
            </w:pPr>
            <w:r w:rsidRPr="00822BE0">
              <w:rPr>
                <w:rFonts w:cstheme="minorHAnsi"/>
                <w:lang w:val="lt-LT"/>
              </w:rPr>
              <w:t>Paleidimas – tiesioginis.</w:t>
            </w:r>
          </w:p>
        </w:tc>
      </w:tr>
      <w:tr w:rsidR="00822BE0" w:rsidRPr="00822BE0" w14:paraId="329E1E8C" w14:textId="77777777" w:rsidTr="00AE3187">
        <w:trPr>
          <w:trHeight w:val="177"/>
        </w:trPr>
        <w:tc>
          <w:tcPr>
            <w:tcW w:w="675" w:type="dxa"/>
            <w:vAlign w:val="center"/>
          </w:tcPr>
          <w:p w14:paraId="31BB4D12" w14:textId="77777777" w:rsidR="00822BE0" w:rsidRPr="00822BE0" w:rsidRDefault="00822BE0" w:rsidP="00A83307">
            <w:pPr>
              <w:spacing w:after="0"/>
              <w:ind w:left="-20" w:right="-20"/>
              <w:jc w:val="center"/>
              <w:rPr>
                <w:rFonts w:cstheme="minorHAnsi"/>
                <w:lang w:val="lt-LT"/>
              </w:rPr>
            </w:pPr>
            <w:r w:rsidRPr="00822BE0">
              <w:rPr>
                <w:rFonts w:cstheme="minorHAnsi"/>
                <w:lang w:val="lt-LT"/>
              </w:rPr>
              <w:t>21</w:t>
            </w:r>
          </w:p>
        </w:tc>
        <w:tc>
          <w:tcPr>
            <w:tcW w:w="2297" w:type="dxa"/>
            <w:vMerge/>
            <w:vAlign w:val="center"/>
          </w:tcPr>
          <w:p w14:paraId="798868FA" w14:textId="77777777" w:rsidR="00822BE0" w:rsidRPr="00822BE0" w:rsidRDefault="00822BE0" w:rsidP="00A83307">
            <w:pPr>
              <w:spacing w:after="0"/>
              <w:ind w:left="-20" w:right="-20"/>
              <w:jc w:val="both"/>
              <w:rPr>
                <w:rFonts w:cstheme="minorHAnsi"/>
                <w:b/>
                <w:bCs/>
                <w:lang w:val="lt-LT"/>
              </w:rPr>
            </w:pPr>
          </w:p>
        </w:tc>
        <w:tc>
          <w:tcPr>
            <w:tcW w:w="6662" w:type="dxa"/>
          </w:tcPr>
          <w:p w14:paraId="01303CEE" w14:textId="77777777" w:rsidR="00822BE0" w:rsidRPr="00822BE0" w:rsidRDefault="00822BE0" w:rsidP="00A83307">
            <w:pPr>
              <w:spacing w:after="0"/>
              <w:ind w:left="-20" w:right="-20"/>
              <w:jc w:val="both"/>
              <w:rPr>
                <w:rFonts w:cstheme="minorHAnsi"/>
                <w:lang w:val="lt-LT"/>
              </w:rPr>
            </w:pPr>
            <w:r w:rsidRPr="00822BE0">
              <w:rPr>
                <w:rFonts w:cstheme="minorHAnsi"/>
                <w:lang w:val="lt-LT"/>
              </w:rPr>
              <w:t>Apsaugos klasė - IP68.</w:t>
            </w:r>
          </w:p>
        </w:tc>
      </w:tr>
      <w:tr w:rsidR="00822BE0" w:rsidRPr="00822BE0" w14:paraId="7C110991" w14:textId="77777777" w:rsidTr="00AE3187">
        <w:trPr>
          <w:trHeight w:val="224"/>
        </w:trPr>
        <w:tc>
          <w:tcPr>
            <w:tcW w:w="675" w:type="dxa"/>
            <w:vAlign w:val="center"/>
          </w:tcPr>
          <w:p w14:paraId="7706C184" w14:textId="77777777" w:rsidR="00822BE0" w:rsidRPr="00822BE0" w:rsidRDefault="00822BE0" w:rsidP="00A83307">
            <w:pPr>
              <w:spacing w:after="0"/>
              <w:ind w:left="-20" w:right="-20"/>
              <w:jc w:val="center"/>
              <w:rPr>
                <w:rFonts w:cstheme="minorHAnsi"/>
                <w:lang w:val="lt-LT"/>
              </w:rPr>
            </w:pPr>
            <w:r w:rsidRPr="00822BE0">
              <w:rPr>
                <w:rFonts w:cstheme="minorHAnsi"/>
                <w:lang w:val="lt-LT"/>
              </w:rPr>
              <w:t>22</w:t>
            </w:r>
          </w:p>
        </w:tc>
        <w:tc>
          <w:tcPr>
            <w:tcW w:w="2297" w:type="dxa"/>
            <w:vMerge/>
            <w:vAlign w:val="center"/>
          </w:tcPr>
          <w:p w14:paraId="593AD66E" w14:textId="77777777" w:rsidR="00822BE0" w:rsidRPr="00822BE0" w:rsidRDefault="00822BE0" w:rsidP="00A83307">
            <w:pPr>
              <w:spacing w:after="0"/>
              <w:ind w:left="-20" w:right="-20"/>
              <w:jc w:val="both"/>
              <w:rPr>
                <w:rFonts w:cstheme="minorHAnsi"/>
                <w:b/>
                <w:bCs/>
                <w:lang w:val="lt-LT"/>
              </w:rPr>
            </w:pPr>
          </w:p>
        </w:tc>
        <w:tc>
          <w:tcPr>
            <w:tcW w:w="6662" w:type="dxa"/>
          </w:tcPr>
          <w:p w14:paraId="41412ABA" w14:textId="77777777" w:rsidR="00822BE0" w:rsidRPr="00822BE0" w:rsidRDefault="00822BE0" w:rsidP="00A83307">
            <w:pPr>
              <w:spacing w:after="0"/>
              <w:ind w:left="-20" w:right="-20"/>
              <w:jc w:val="both"/>
              <w:rPr>
                <w:rFonts w:cstheme="minorHAnsi"/>
                <w:lang w:val="lt-LT"/>
              </w:rPr>
            </w:pPr>
            <w:r w:rsidRPr="00822BE0">
              <w:rPr>
                <w:rFonts w:cstheme="minorHAnsi"/>
                <w:lang w:val="lt-LT"/>
              </w:rPr>
              <w:t xml:space="preserve">Kabelio ilgis - ne mažiau 10 m.  </w:t>
            </w:r>
          </w:p>
        </w:tc>
      </w:tr>
      <w:tr w:rsidR="00822BE0" w:rsidRPr="00822BE0" w14:paraId="0BFE390E" w14:textId="77777777" w:rsidTr="00AE3187">
        <w:trPr>
          <w:trHeight w:val="127"/>
        </w:trPr>
        <w:tc>
          <w:tcPr>
            <w:tcW w:w="675" w:type="dxa"/>
            <w:vAlign w:val="center"/>
          </w:tcPr>
          <w:p w14:paraId="34A90460" w14:textId="77777777" w:rsidR="00822BE0" w:rsidRPr="00822BE0" w:rsidRDefault="00822BE0" w:rsidP="00A83307">
            <w:pPr>
              <w:spacing w:after="0"/>
              <w:ind w:left="-20" w:right="-20"/>
              <w:jc w:val="center"/>
              <w:rPr>
                <w:rFonts w:cstheme="minorHAnsi"/>
                <w:lang w:val="lt-LT"/>
              </w:rPr>
            </w:pPr>
            <w:r w:rsidRPr="00822BE0">
              <w:rPr>
                <w:rFonts w:cstheme="minorHAnsi"/>
                <w:lang w:val="lt-LT"/>
              </w:rPr>
              <w:t>23</w:t>
            </w:r>
          </w:p>
        </w:tc>
        <w:tc>
          <w:tcPr>
            <w:tcW w:w="2297" w:type="dxa"/>
            <w:vMerge/>
            <w:vAlign w:val="center"/>
          </w:tcPr>
          <w:p w14:paraId="5319A4BA" w14:textId="77777777" w:rsidR="00822BE0" w:rsidRPr="00822BE0" w:rsidRDefault="00822BE0" w:rsidP="00A83307">
            <w:pPr>
              <w:spacing w:after="0"/>
              <w:ind w:left="-20" w:right="-20"/>
              <w:jc w:val="both"/>
              <w:rPr>
                <w:rFonts w:cstheme="minorHAnsi"/>
                <w:b/>
                <w:bCs/>
                <w:lang w:val="lt-LT"/>
              </w:rPr>
            </w:pPr>
          </w:p>
        </w:tc>
        <w:tc>
          <w:tcPr>
            <w:tcW w:w="6662" w:type="dxa"/>
          </w:tcPr>
          <w:p w14:paraId="19D142D9" w14:textId="77777777" w:rsidR="00822BE0" w:rsidRPr="00822BE0" w:rsidRDefault="00822BE0" w:rsidP="00A83307">
            <w:pPr>
              <w:spacing w:after="0"/>
              <w:ind w:left="-20" w:right="-20"/>
              <w:jc w:val="both"/>
              <w:rPr>
                <w:rFonts w:cstheme="minorHAnsi"/>
                <w:lang w:val="lt-LT"/>
              </w:rPr>
            </w:pPr>
            <w:r w:rsidRPr="00822BE0">
              <w:rPr>
                <w:rFonts w:cstheme="minorHAnsi"/>
                <w:lang w:val="lt-LT"/>
              </w:rPr>
              <w:t>Leidžiamas paleidimų skaičius per valandą - ne mažiau 15 kartų.</w:t>
            </w:r>
          </w:p>
        </w:tc>
      </w:tr>
      <w:tr w:rsidR="00822BE0" w:rsidRPr="00822BE0" w14:paraId="5F04E167" w14:textId="77777777" w:rsidTr="00AE3187">
        <w:trPr>
          <w:trHeight w:val="215"/>
        </w:trPr>
        <w:tc>
          <w:tcPr>
            <w:tcW w:w="675" w:type="dxa"/>
            <w:vAlign w:val="center"/>
          </w:tcPr>
          <w:p w14:paraId="32DF86BC" w14:textId="77777777" w:rsidR="00822BE0" w:rsidRPr="00822BE0" w:rsidRDefault="00822BE0" w:rsidP="00A83307">
            <w:pPr>
              <w:spacing w:after="0"/>
              <w:ind w:left="-20" w:right="-20"/>
              <w:jc w:val="center"/>
              <w:rPr>
                <w:rFonts w:cstheme="minorHAnsi"/>
                <w:lang w:val="lt-LT"/>
              </w:rPr>
            </w:pPr>
            <w:r w:rsidRPr="00822BE0">
              <w:rPr>
                <w:rFonts w:cstheme="minorHAnsi"/>
                <w:lang w:val="lt-LT"/>
              </w:rPr>
              <w:t>24</w:t>
            </w:r>
          </w:p>
        </w:tc>
        <w:tc>
          <w:tcPr>
            <w:tcW w:w="2297" w:type="dxa"/>
            <w:vMerge/>
            <w:vAlign w:val="center"/>
          </w:tcPr>
          <w:p w14:paraId="44409A10" w14:textId="77777777" w:rsidR="00822BE0" w:rsidRPr="00822BE0" w:rsidRDefault="00822BE0" w:rsidP="00A83307">
            <w:pPr>
              <w:spacing w:after="0"/>
              <w:ind w:left="-20" w:right="-20"/>
              <w:jc w:val="both"/>
              <w:rPr>
                <w:rFonts w:cstheme="minorHAnsi"/>
                <w:b/>
                <w:bCs/>
                <w:lang w:val="lt-LT"/>
              </w:rPr>
            </w:pPr>
          </w:p>
        </w:tc>
        <w:tc>
          <w:tcPr>
            <w:tcW w:w="6662" w:type="dxa"/>
          </w:tcPr>
          <w:p w14:paraId="7D632163" w14:textId="77777777" w:rsidR="00822BE0" w:rsidRPr="00822BE0" w:rsidRDefault="00822BE0" w:rsidP="00A83307">
            <w:pPr>
              <w:spacing w:after="0"/>
              <w:ind w:left="-20" w:right="-20"/>
              <w:jc w:val="both"/>
              <w:rPr>
                <w:rFonts w:cstheme="minorHAnsi"/>
                <w:lang w:val="lt-LT"/>
              </w:rPr>
            </w:pPr>
            <w:r w:rsidRPr="00822BE0">
              <w:rPr>
                <w:rFonts w:cstheme="minorHAnsi"/>
                <w:lang w:val="lt-LT"/>
              </w:rPr>
              <w:t>Variklio apvijų izoliacijos klasė - ne žemesnė nei H.</w:t>
            </w:r>
          </w:p>
        </w:tc>
      </w:tr>
      <w:tr w:rsidR="00822BE0" w:rsidRPr="00822BE0" w14:paraId="15C72A1E" w14:textId="77777777" w:rsidTr="00AE3187">
        <w:trPr>
          <w:trHeight w:val="215"/>
        </w:trPr>
        <w:tc>
          <w:tcPr>
            <w:tcW w:w="675" w:type="dxa"/>
            <w:vAlign w:val="center"/>
          </w:tcPr>
          <w:p w14:paraId="594811CB" w14:textId="77777777" w:rsidR="00822BE0" w:rsidRPr="00822BE0" w:rsidRDefault="00822BE0" w:rsidP="00A83307">
            <w:pPr>
              <w:spacing w:after="0"/>
              <w:ind w:left="-20" w:right="-20"/>
              <w:jc w:val="center"/>
              <w:rPr>
                <w:rFonts w:cstheme="minorHAnsi"/>
                <w:lang w:val="lt-LT"/>
              </w:rPr>
            </w:pPr>
            <w:r w:rsidRPr="00822BE0">
              <w:rPr>
                <w:rFonts w:cstheme="minorHAnsi"/>
                <w:lang w:val="lt-LT"/>
              </w:rPr>
              <w:t>25</w:t>
            </w:r>
          </w:p>
        </w:tc>
        <w:tc>
          <w:tcPr>
            <w:tcW w:w="2297" w:type="dxa"/>
            <w:vMerge/>
            <w:vAlign w:val="center"/>
          </w:tcPr>
          <w:p w14:paraId="3CDF8FBC" w14:textId="77777777" w:rsidR="00822BE0" w:rsidRPr="00822BE0" w:rsidRDefault="00822BE0" w:rsidP="00A83307">
            <w:pPr>
              <w:spacing w:after="0"/>
              <w:ind w:left="-20" w:right="-20"/>
              <w:jc w:val="both"/>
              <w:rPr>
                <w:rFonts w:cstheme="minorHAnsi"/>
                <w:b/>
                <w:bCs/>
                <w:lang w:val="lt-LT"/>
              </w:rPr>
            </w:pPr>
          </w:p>
        </w:tc>
        <w:tc>
          <w:tcPr>
            <w:tcW w:w="6662" w:type="dxa"/>
          </w:tcPr>
          <w:p w14:paraId="6799E3DB" w14:textId="77777777" w:rsidR="00822BE0" w:rsidRPr="00822BE0" w:rsidRDefault="00822BE0" w:rsidP="00A83307">
            <w:pPr>
              <w:spacing w:after="0"/>
              <w:ind w:left="-20" w:right="-20"/>
              <w:jc w:val="both"/>
              <w:rPr>
                <w:rFonts w:cstheme="minorHAnsi"/>
                <w:vertAlign w:val="superscript"/>
              </w:rPr>
            </w:pPr>
            <w:r w:rsidRPr="00822BE0">
              <w:rPr>
                <w:rFonts w:cstheme="minorHAnsi"/>
                <w:lang w:val="lt-LT"/>
              </w:rPr>
              <w:t>Variklio apkrova normaliame darbo taške negali viršyti 60</w:t>
            </w:r>
            <w:r w:rsidRPr="00822BE0">
              <w:rPr>
                <w:rFonts w:cstheme="minorHAnsi"/>
              </w:rPr>
              <w:t xml:space="preserve">% </w:t>
            </w:r>
            <w:proofErr w:type="spellStart"/>
            <w:r w:rsidRPr="00822BE0">
              <w:rPr>
                <w:rFonts w:cstheme="minorHAnsi"/>
              </w:rPr>
              <w:t>maksimalios</w:t>
            </w:r>
            <w:proofErr w:type="spellEnd"/>
            <w:r w:rsidRPr="00822BE0">
              <w:rPr>
                <w:rFonts w:cstheme="minorHAnsi"/>
              </w:rPr>
              <w:t xml:space="preserve"> jo </w:t>
            </w:r>
            <w:proofErr w:type="spellStart"/>
            <w:r w:rsidRPr="00822BE0">
              <w:rPr>
                <w:rFonts w:cstheme="minorHAnsi"/>
              </w:rPr>
              <w:t>galios</w:t>
            </w:r>
            <w:proofErr w:type="spellEnd"/>
            <w:r w:rsidRPr="00822BE0">
              <w:rPr>
                <w:rFonts w:cstheme="minorHAnsi"/>
              </w:rPr>
              <w:t>.</w:t>
            </w:r>
          </w:p>
        </w:tc>
      </w:tr>
      <w:tr w:rsidR="00822BE0" w:rsidRPr="00822BE0" w14:paraId="4135150E" w14:textId="77777777" w:rsidTr="00AE3187">
        <w:trPr>
          <w:trHeight w:val="577"/>
        </w:trPr>
        <w:tc>
          <w:tcPr>
            <w:tcW w:w="675" w:type="dxa"/>
            <w:vAlign w:val="center"/>
          </w:tcPr>
          <w:p w14:paraId="14A78769" w14:textId="77777777" w:rsidR="00822BE0" w:rsidRPr="00822BE0" w:rsidRDefault="00822BE0" w:rsidP="00A83307">
            <w:pPr>
              <w:spacing w:after="0"/>
              <w:ind w:left="-20" w:right="-20"/>
              <w:jc w:val="center"/>
              <w:rPr>
                <w:rFonts w:cstheme="minorHAnsi"/>
                <w:lang w:val="lt-LT"/>
              </w:rPr>
            </w:pPr>
            <w:r w:rsidRPr="00822BE0">
              <w:rPr>
                <w:rFonts w:cstheme="minorHAnsi"/>
                <w:lang w:val="lt-LT"/>
              </w:rPr>
              <w:t>26</w:t>
            </w:r>
          </w:p>
        </w:tc>
        <w:tc>
          <w:tcPr>
            <w:tcW w:w="2297" w:type="dxa"/>
            <w:vMerge w:val="restart"/>
            <w:vAlign w:val="center"/>
          </w:tcPr>
          <w:p w14:paraId="7A0277B2" w14:textId="77777777" w:rsidR="00822BE0" w:rsidRPr="00822BE0" w:rsidRDefault="00822BE0" w:rsidP="00A83307">
            <w:pPr>
              <w:spacing w:after="0"/>
              <w:ind w:left="-20" w:right="-20"/>
              <w:jc w:val="both"/>
              <w:rPr>
                <w:rFonts w:cstheme="minorHAnsi"/>
                <w:b/>
                <w:bCs/>
                <w:lang w:val="lt-LT"/>
              </w:rPr>
            </w:pPr>
            <w:r w:rsidRPr="00822BE0">
              <w:rPr>
                <w:rFonts w:cstheme="minorHAnsi"/>
                <w:b/>
                <w:bCs/>
                <w:lang w:val="lt-LT"/>
              </w:rPr>
              <w:t>Garantijos</w:t>
            </w:r>
          </w:p>
        </w:tc>
        <w:tc>
          <w:tcPr>
            <w:tcW w:w="6662" w:type="dxa"/>
            <w:vAlign w:val="center"/>
          </w:tcPr>
          <w:p w14:paraId="4BB6DC7A" w14:textId="77777777" w:rsidR="00822BE0" w:rsidRPr="00822BE0" w:rsidRDefault="00822BE0" w:rsidP="00A83307">
            <w:pPr>
              <w:spacing w:after="0"/>
              <w:ind w:left="-20" w:right="-20"/>
              <w:jc w:val="both"/>
              <w:rPr>
                <w:rFonts w:cstheme="minorHAnsi"/>
                <w:lang w:val="lt-LT"/>
              </w:rPr>
            </w:pPr>
            <w:r w:rsidRPr="00822BE0">
              <w:rPr>
                <w:rFonts w:cstheme="minorHAnsi"/>
                <w:lang w:val="lt-LT"/>
              </w:rPr>
              <w:t>Garantinis laikotarpis turi būti ne trumpesnis kaip 24 mėnesiai nuo Prekės pristatymo ir sumontavimo dienos, jeigu gamintojas nesuteikia ilgesnio garantinio laikotarpio.</w:t>
            </w:r>
          </w:p>
        </w:tc>
      </w:tr>
      <w:tr w:rsidR="00822BE0" w:rsidRPr="00822BE0" w14:paraId="48C4C31E" w14:textId="77777777" w:rsidTr="00AE3187">
        <w:trPr>
          <w:trHeight w:val="839"/>
        </w:trPr>
        <w:tc>
          <w:tcPr>
            <w:tcW w:w="675" w:type="dxa"/>
            <w:vAlign w:val="center"/>
          </w:tcPr>
          <w:p w14:paraId="2C7580AB" w14:textId="77777777" w:rsidR="00822BE0" w:rsidRPr="00822BE0" w:rsidRDefault="00822BE0" w:rsidP="00A83307">
            <w:pPr>
              <w:spacing w:after="0"/>
              <w:ind w:left="-20" w:right="-20"/>
              <w:jc w:val="center"/>
              <w:rPr>
                <w:rFonts w:cstheme="minorHAnsi"/>
              </w:rPr>
            </w:pPr>
            <w:r w:rsidRPr="00822BE0">
              <w:rPr>
                <w:rFonts w:cstheme="minorHAnsi"/>
              </w:rPr>
              <w:t>24</w:t>
            </w:r>
          </w:p>
        </w:tc>
        <w:tc>
          <w:tcPr>
            <w:tcW w:w="2297" w:type="dxa"/>
            <w:vMerge/>
            <w:vAlign w:val="center"/>
          </w:tcPr>
          <w:p w14:paraId="32D5FE02" w14:textId="77777777" w:rsidR="00822BE0" w:rsidRPr="00822BE0" w:rsidRDefault="00822BE0" w:rsidP="00A83307">
            <w:pPr>
              <w:spacing w:after="0"/>
              <w:ind w:left="-20" w:right="-20"/>
              <w:jc w:val="both"/>
              <w:rPr>
                <w:rFonts w:cstheme="minorHAnsi"/>
                <w:b/>
                <w:bCs/>
                <w:lang w:val="lt-LT"/>
              </w:rPr>
            </w:pPr>
          </w:p>
        </w:tc>
        <w:tc>
          <w:tcPr>
            <w:tcW w:w="6662" w:type="dxa"/>
            <w:vAlign w:val="center"/>
          </w:tcPr>
          <w:p w14:paraId="567E5D0E" w14:textId="77777777" w:rsidR="00822BE0" w:rsidRPr="00822BE0" w:rsidRDefault="00822BE0" w:rsidP="00A83307">
            <w:pPr>
              <w:spacing w:after="0"/>
              <w:ind w:left="-20" w:right="-20"/>
              <w:jc w:val="both"/>
              <w:rPr>
                <w:rFonts w:cstheme="minorHAnsi"/>
                <w:lang w:val="lt-LT"/>
              </w:rPr>
            </w:pPr>
            <w:r w:rsidRPr="00822BE0">
              <w:rPr>
                <w:rFonts w:cstheme="minorHAnsi"/>
                <w:lang w:val="lt-LT"/>
              </w:rPr>
              <w:t>Garantinio laikotarpio metu, Tiekėjas turi savo jėgomis ir lėšomis pašalinti atsiradusį Prekės gedimą (atsiradusį ne dėl Perkančiojo subjekto kaltės) per 14 (keturiolika) kalendorinių dienų nuo Perkančiojo subjekto raštiško (el. paštu) pranešimo apie atsiradusi gedimą dienos.</w:t>
            </w:r>
          </w:p>
        </w:tc>
      </w:tr>
    </w:tbl>
    <w:p w14:paraId="1E30AD31" w14:textId="3BC60AFE" w:rsidR="00823B2C" w:rsidRPr="00F20E4C" w:rsidRDefault="00823B2C" w:rsidP="7472503B">
      <w:pPr>
        <w:ind w:left="-20" w:right="-20"/>
        <w:jc w:val="both"/>
        <w:rPr>
          <w:rFonts w:cstheme="minorHAnsi"/>
          <w:lang w:val="lt-LT"/>
        </w:rPr>
      </w:pPr>
    </w:p>
    <w:p w14:paraId="193FD310" w14:textId="5FB5D171" w:rsidR="00823B2C" w:rsidRPr="00F20E4C" w:rsidRDefault="6C4F5DE4" w:rsidP="7472503B">
      <w:pPr>
        <w:pStyle w:val="ListParagraph"/>
        <w:numPr>
          <w:ilvl w:val="0"/>
          <w:numId w:val="15"/>
        </w:numPr>
        <w:spacing w:after="0"/>
        <w:ind w:left="-20" w:right="-20"/>
        <w:jc w:val="both"/>
        <w:rPr>
          <w:rFonts w:eastAsia="Arial" w:cstheme="minorHAnsi"/>
          <w:b/>
          <w:bCs/>
          <w:lang w:val="lt-LT"/>
        </w:rPr>
      </w:pPr>
      <w:r w:rsidRPr="00F20E4C">
        <w:rPr>
          <w:rFonts w:eastAsia="Arial" w:cstheme="minorHAnsi"/>
          <w:b/>
          <w:bCs/>
          <w:lang w:val="lt-LT"/>
        </w:rPr>
        <w:t>PRILYDOMOS STOGO DANGOS ĮRENGIMAS</w:t>
      </w:r>
    </w:p>
    <w:p w14:paraId="0A037015" w14:textId="7D07AE16" w:rsidR="00823B2C" w:rsidRPr="00F20E4C" w:rsidRDefault="00760CDB" w:rsidP="6218D0F6">
      <w:pPr>
        <w:ind w:left="-20" w:right="-20"/>
        <w:jc w:val="both"/>
        <w:rPr>
          <w:lang w:val="lt-LT"/>
        </w:rPr>
      </w:pPr>
      <w:r w:rsidRPr="00F20E4C">
        <w:rPr>
          <w:rFonts w:eastAsia="Arial"/>
          <w:lang w:val="lt-LT"/>
        </w:rPr>
        <w:t>Talpos dengini</w:t>
      </w:r>
      <w:r w:rsidR="00AD1FF5" w:rsidRPr="00F20E4C">
        <w:rPr>
          <w:rFonts w:eastAsia="Arial"/>
          <w:lang w:val="lt-LT"/>
        </w:rPr>
        <w:t xml:space="preserve">ui </w:t>
      </w:r>
      <w:r w:rsidR="6C4F5DE4" w:rsidRPr="00F20E4C">
        <w:rPr>
          <w:rFonts w:eastAsia="Arial"/>
          <w:lang w:val="lt-LT"/>
        </w:rPr>
        <w:t xml:space="preserve">naudojama prilydomoji </w:t>
      </w:r>
      <w:proofErr w:type="spellStart"/>
      <w:r w:rsidR="6C4F5DE4" w:rsidRPr="00F20E4C">
        <w:rPr>
          <w:rFonts w:eastAsia="Arial"/>
          <w:lang w:val="lt-LT"/>
        </w:rPr>
        <w:t>elastomerinė</w:t>
      </w:r>
      <w:proofErr w:type="spellEnd"/>
      <w:r w:rsidR="6C4F5DE4" w:rsidRPr="00F20E4C">
        <w:rPr>
          <w:rFonts w:eastAsia="Arial"/>
          <w:lang w:val="lt-LT"/>
        </w:rPr>
        <w:t xml:space="preserve"> - bituminė lakštinė (ritininė) hidroizoliacinė stogo danga, susidedanti iš apatinio ir viršutinio sluoksnių. Sluoksnių dangos turi atitikti LST EN 13707:2005+A2:2010 reikalavimus.</w:t>
      </w:r>
    </w:p>
    <w:p w14:paraId="3751709B" w14:textId="4333125D" w:rsidR="00823B2C" w:rsidRPr="00F20E4C" w:rsidRDefault="6C4F5DE4" w:rsidP="7472503B">
      <w:pPr>
        <w:ind w:left="-20" w:right="-20"/>
        <w:jc w:val="both"/>
        <w:rPr>
          <w:rFonts w:cstheme="minorHAnsi"/>
          <w:lang w:val="lt-LT"/>
        </w:rPr>
      </w:pPr>
      <w:r w:rsidRPr="00F20E4C">
        <w:rPr>
          <w:rFonts w:eastAsia="Arial" w:cstheme="minorHAnsi"/>
          <w:lang w:val="lt-LT"/>
        </w:rPr>
        <w:t>Viršutinis dangos paviršius turi būti padengtas stambiagrūdžiais mineraliniais pabarstais (skalūnu), apsaugančiais bituminį sluoksnį nuo saulės UV spindulių poveikio, apatinis - plona polietilenine plėvele. Medžiagos sudėtyje neturi būti žmonėms ir gyvūnams pavojingų medžiagų. Įrengiant prilydomąją stogo dangą</w:t>
      </w:r>
      <w:r w:rsidR="6BC2D01E" w:rsidRPr="00F20E4C">
        <w:rPr>
          <w:rFonts w:eastAsia="Arial" w:cstheme="minorHAnsi"/>
          <w:lang w:val="lt-LT"/>
        </w:rPr>
        <w:t xml:space="preserve">, esant poreikiui </w:t>
      </w:r>
      <w:r w:rsidR="4FF1618F" w:rsidRPr="00F20E4C">
        <w:rPr>
          <w:rFonts w:eastAsia="Arial" w:cstheme="minorHAnsi"/>
          <w:lang w:val="lt-LT"/>
        </w:rPr>
        <w:t>įrengti pasluoksnius</w:t>
      </w:r>
      <w:r w:rsidR="304A1992" w:rsidRPr="00F20E4C">
        <w:rPr>
          <w:rFonts w:eastAsia="Arial" w:cstheme="minorHAnsi"/>
          <w:lang w:val="lt-LT"/>
        </w:rPr>
        <w:t>,</w:t>
      </w:r>
      <w:r w:rsidR="4FF1618F" w:rsidRPr="00F20E4C">
        <w:rPr>
          <w:rFonts w:eastAsia="Arial" w:cstheme="minorHAnsi"/>
          <w:lang w:val="lt-LT"/>
        </w:rPr>
        <w:t xml:space="preserve"> </w:t>
      </w:r>
      <w:r w:rsidR="4B1E1384" w:rsidRPr="00F20E4C">
        <w:rPr>
          <w:rFonts w:eastAsia="Arial" w:cstheme="minorHAnsi"/>
          <w:lang w:val="lt-LT"/>
        </w:rPr>
        <w:t xml:space="preserve">ir </w:t>
      </w:r>
      <w:r w:rsidRPr="00F20E4C">
        <w:rPr>
          <w:rFonts w:eastAsia="Arial" w:cstheme="minorHAnsi"/>
          <w:lang w:val="lt-LT"/>
        </w:rPr>
        <w:t>suformuo</w:t>
      </w:r>
      <w:r w:rsidR="45B6F3AB" w:rsidRPr="00F20E4C">
        <w:rPr>
          <w:rFonts w:eastAsia="Arial" w:cstheme="minorHAnsi"/>
          <w:lang w:val="lt-LT"/>
        </w:rPr>
        <w:t>ti</w:t>
      </w:r>
      <w:r w:rsidRPr="00F20E4C">
        <w:rPr>
          <w:rFonts w:eastAsia="Arial" w:cstheme="minorHAnsi"/>
          <w:lang w:val="lt-LT"/>
        </w:rPr>
        <w:t xml:space="preserve"> ne mažesnius nei 1,5% nuolydžius link </w:t>
      </w:r>
      <w:r w:rsidR="0030680F" w:rsidRPr="00F20E4C">
        <w:rPr>
          <w:rFonts w:eastAsia="Arial" w:cstheme="minorHAnsi"/>
          <w:lang w:val="lt-LT"/>
        </w:rPr>
        <w:t>talpyklos pakraščių</w:t>
      </w:r>
      <w:r w:rsidRPr="00F20E4C">
        <w:rPr>
          <w:rFonts w:eastAsia="Arial" w:cstheme="minorHAnsi"/>
          <w:lang w:val="lt-LT"/>
        </w:rPr>
        <w:t xml:space="preserve">. </w:t>
      </w:r>
    </w:p>
    <w:p w14:paraId="0C7E386E" w14:textId="77777777" w:rsidR="000465B8" w:rsidRPr="00F20E4C" w:rsidRDefault="000465B8" w:rsidP="017748EF">
      <w:pPr>
        <w:ind w:right="-20"/>
        <w:jc w:val="both"/>
        <w:rPr>
          <w:rFonts w:eastAsia="Arial" w:cstheme="minorHAnsi"/>
          <w:color w:val="333333"/>
          <w:lang w:val="lt-LT"/>
        </w:rPr>
      </w:pPr>
    </w:p>
    <w:p w14:paraId="497776D7" w14:textId="7D987F3B" w:rsidR="00823B2C" w:rsidRPr="00F20E4C" w:rsidRDefault="5197D397" w:rsidP="000465B8">
      <w:pPr>
        <w:pStyle w:val="ListParagraph"/>
        <w:numPr>
          <w:ilvl w:val="0"/>
          <w:numId w:val="15"/>
        </w:numPr>
        <w:spacing w:after="0"/>
        <w:ind w:left="-20" w:right="-20"/>
        <w:jc w:val="both"/>
        <w:rPr>
          <w:rFonts w:eastAsia="Arial" w:cstheme="minorHAnsi"/>
          <w:b/>
          <w:bCs/>
          <w:lang w:val="lt-LT"/>
        </w:rPr>
      </w:pPr>
      <w:r w:rsidRPr="00F20E4C">
        <w:rPr>
          <w:rFonts w:eastAsia="Arial" w:cstheme="minorHAnsi"/>
          <w:b/>
          <w:bCs/>
          <w:lang w:val="lt-LT"/>
        </w:rPr>
        <w:t>TURĖKLAI</w:t>
      </w:r>
    </w:p>
    <w:p w14:paraId="7FFF6644" w14:textId="3C475F8E" w:rsidR="00823B2C" w:rsidRPr="00F20E4C" w:rsidRDefault="24A14B8A" w:rsidP="6218D0F6">
      <w:pPr>
        <w:spacing w:after="0" w:line="257" w:lineRule="auto"/>
        <w:jc w:val="both"/>
        <w:rPr>
          <w:rFonts w:eastAsiaTheme="minorEastAsia"/>
          <w:color w:val="000000" w:themeColor="text1"/>
          <w:lang w:val="lt-LT"/>
        </w:rPr>
      </w:pPr>
      <w:r w:rsidRPr="00F20E4C">
        <w:rPr>
          <w:rFonts w:eastAsiaTheme="minorEastAsia"/>
          <w:color w:val="333333"/>
          <w:lang w:val="lt-LT"/>
        </w:rPr>
        <w:t>Stiklo pluošto ar cinkuoto plieno turėklai</w:t>
      </w:r>
      <w:r w:rsidR="3097AD4A" w:rsidRPr="00F20E4C">
        <w:rPr>
          <w:rFonts w:eastAsiaTheme="minorEastAsia"/>
          <w:color w:val="333333"/>
          <w:lang w:val="lt-LT"/>
        </w:rPr>
        <w:t xml:space="preserve"> pritaikyti lauko sąlygoms ir aplinkai su </w:t>
      </w:r>
      <w:proofErr w:type="spellStart"/>
      <w:r w:rsidR="3097AD4A" w:rsidRPr="00F20E4C">
        <w:rPr>
          <w:rFonts w:eastAsiaTheme="minorEastAsia"/>
          <w:color w:val="333333"/>
          <w:lang w:val="lt-LT"/>
        </w:rPr>
        <w:t>koroziškumo</w:t>
      </w:r>
      <w:proofErr w:type="spellEnd"/>
      <w:r w:rsidR="3097AD4A" w:rsidRPr="00F20E4C">
        <w:rPr>
          <w:rFonts w:eastAsiaTheme="minorEastAsia"/>
          <w:color w:val="333333"/>
          <w:lang w:val="lt-LT"/>
        </w:rPr>
        <w:t xml:space="preserve"> klase C4. </w:t>
      </w:r>
      <w:r w:rsidR="3097AD4A" w:rsidRPr="00F20E4C">
        <w:rPr>
          <w:rFonts w:eastAsiaTheme="minorEastAsia"/>
          <w:lang w:val="lt-LT"/>
        </w:rPr>
        <w:t>Mažiausias apsauginių turėklų aukštis turi būti 1100</w:t>
      </w:r>
      <w:r w:rsidR="00117F66" w:rsidRPr="00F20E4C">
        <w:rPr>
          <w:rFonts w:eastAsiaTheme="minorEastAsia"/>
          <w:lang w:val="lt-LT"/>
        </w:rPr>
        <w:t xml:space="preserve"> </w:t>
      </w:r>
      <w:r w:rsidR="3097AD4A" w:rsidRPr="00F20E4C">
        <w:rPr>
          <w:rFonts w:eastAsiaTheme="minorEastAsia"/>
          <w:lang w:val="lt-LT"/>
        </w:rPr>
        <w:t>mm. Apsauginiai turėklai turi turėti tarpin</w:t>
      </w:r>
      <w:r w:rsidR="4215F1FE" w:rsidRPr="00F20E4C">
        <w:rPr>
          <w:rFonts w:eastAsiaTheme="minorEastAsia"/>
          <w:lang w:val="lt-LT"/>
        </w:rPr>
        <w:t>es</w:t>
      </w:r>
      <w:r w:rsidR="3097AD4A" w:rsidRPr="00F20E4C">
        <w:rPr>
          <w:rFonts w:eastAsiaTheme="minorEastAsia"/>
          <w:lang w:val="lt-LT"/>
        </w:rPr>
        <w:t xml:space="preserve"> sij</w:t>
      </w:r>
      <w:r w:rsidR="747DDAD9" w:rsidRPr="00F20E4C">
        <w:rPr>
          <w:rFonts w:eastAsiaTheme="minorEastAsia"/>
          <w:lang w:val="lt-LT"/>
        </w:rPr>
        <w:t>as</w:t>
      </w:r>
      <w:r w:rsidR="3097AD4A" w:rsidRPr="00F20E4C">
        <w:rPr>
          <w:rFonts w:eastAsiaTheme="minorEastAsia"/>
          <w:lang w:val="lt-LT"/>
        </w:rPr>
        <w:t xml:space="preserve"> arba kitą tolygią apsaugą. </w:t>
      </w:r>
      <w:r w:rsidR="3BAA8B3A" w:rsidRPr="00F20E4C">
        <w:rPr>
          <w:rFonts w:eastAsiaTheme="minorEastAsia"/>
          <w:lang w:val="lt-LT"/>
        </w:rPr>
        <w:t>A</w:t>
      </w:r>
      <w:r w:rsidR="3097AD4A" w:rsidRPr="00F20E4C">
        <w:rPr>
          <w:rFonts w:eastAsiaTheme="minorEastAsia"/>
          <w:lang w:val="lt-LT"/>
        </w:rPr>
        <w:t>tstumas tarp statramsčių ašių</w:t>
      </w:r>
      <w:r w:rsidR="00117F66" w:rsidRPr="00F20E4C">
        <w:rPr>
          <w:rFonts w:eastAsiaTheme="minorEastAsia"/>
          <w:lang w:val="lt-LT"/>
        </w:rPr>
        <w:t xml:space="preserve"> -</w:t>
      </w:r>
      <w:r w:rsidR="3097AD4A" w:rsidRPr="00F20E4C">
        <w:rPr>
          <w:rFonts w:eastAsiaTheme="minorEastAsia"/>
          <w:lang w:val="lt-LT"/>
        </w:rPr>
        <w:t xml:space="preserve"> iki 1500</w:t>
      </w:r>
      <w:r w:rsidR="00117F66" w:rsidRPr="00F20E4C">
        <w:rPr>
          <w:rFonts w:eastAsiaTheme="minorEastAsia"/>
          <w:lang w:val="lt-LT"/>
        </w:rPr>
        <w:t xml:space="preserve"> </w:t>
      </w:r>
      <w:r w:rsidR="3097AD4A" w:rsidRPr="00F20E4C">
        <w:rPr>
          <w:rFonts w:eastAsiaTheme="minorEastAsia"/>
          <w:lang w:val="lt-LT"/>
        </w:rPr>
        <w:t xml:space="preserve">mm. </w:t>
      </w:r>
      <w:r w:rsidR="56CAE305" w:rsidRPr="00F20E4C">
        <w:rPr>
          <w:rFonts w:eastAsiaTheme="minorEastAsia"/>
          <w:color w:val="000000" w:themeColor="text1"/>
          <w:lang w:val="lt-LT"/>
        </w:rPr>
        <w:t>Projektinės turėklų konstrukcijų apkrovos ties porankiu:  horizontali – 0,75kN/m, vertikali – 0,75kN/m.</w:t>
      </w:r>
    </w:p>
    <w:p w14:paraId="4CA0DAAE" w14:textId="33A5C250" w:rsidR="00823B2C" w:rsidRPr="00F20E4C" w:rsidRDefault="00823B2C" w:rsidP="3B8F4EAE">
      <w:pPr>
        <w:spacing w:line="257" w:lineRule="auto"/>
        <w:ind w:right="-20"/>
        <w:jc w:val="both"/>
        <w:rPr>
          <w:rFonts w:eastAsia="Arial" w:cstheme="minorHAnsi"/>
          <w:lang w:val="lt-LT"/>
        </w:rPr>
      </w:pPr>
    </w:p>
    <w:p w14:paraId="628510DB" w14:textId="3F1030AB" w:rsidR="2DA66E6A" w:rsidRPr="00F20E4C" w:rsidRDefault="2DA66E6A" w:rsidP="000465B8">
      <w:pPr>
        <w:pStyle w:val="ListParagraph"/>
        <w:numPr>
          <w:ilvl w:val="0"/>
          <w:numId w:val="15"/>
        </w:numPr>
        <w:spacing w:after="0"/>
        <w:ind w:left="-20" w:right="-20"/>
        <w:jc w:val="both"/>
        <w:rPr>
          <w:rFonts w:eastAsia="Arial" w:cstheme="minorHAnsi"/>
          <w:b/>
          <w:bCs/>
          <w:lang w:val="lt-LT"/>
        </w:rPr>
      </w:pPr>
      <w:r w:rsidRPr="00F20E4C">
        <w:rPr>
          <w:rFonts w:eastAsia="Arial" w:cstheme="minorHAnsi"/>
          <w:b/>
          <w:bCs/>
          <w:lang w:val="lt-LT"/>
        </w:rPr>
        <w:t>TERITORIJOS SUTVARKYMAS</w:t>
      </w:r>
      <w:r w:rsidR="2650BE04" w:rsidRPr="00F20E4C">
        <w:rPr>
          <w:rFonts w:eastAsia="Arial" w:cstheme="minorHAnsi"/>
          <w:b/>
          <w:bCs/>
          <w:lang w:val="lt-LT"/>
        </w:rPr>
        <w:t>, DANGŲ ATSTATYMAS</w:t>
      </w:r>
    </w:p>
    <w:p w14:paraId="291DA8D6" w14:textId="07E27EB4" w:rsidR="5913E3F1" w:rsidRPr="00F20E4C" w:rsidRDefault="5913E3F1" w:rsidP="3B8F4EAE">
      <w:pPr>
        <w:spacing w:before="60" w:after="60" w:line="240" w:lineRule="auto"/>
        <w:jc w:val="both"/>
        <w:rPr>
          <w:rFonts w:eastAsia="Calibri" w:cstheme="minorHAnsi"/>
          <w:color w:val="000000" w:themeColor="text1"/>
          <w:lang w:val="lt-LT"/>
        </w:rPr>
      </w:pPr>
      <w:r w:rsidRPr="00F20E4C">
        <w:rPr>
          <w:rFonts w:eastAsia="Calibri" w:cstheme="minorHAnsi"/>
          <w:color w:val="000000" w:themeColor="text1"/>
          <w:lang w:val="lt-LT"/>
        </w:rPr>
        <w:t xml:space="preserve">Pabaigus statinio </w:t>
      </w:r>
      <w:r w:rsidR="00C0089E" w:rsidRPr="00F20E4C">
        <w:rPr>
          <w:rFonts w:eastAsia="Calibri" w:cstheme="minorHAnsi"/>
          <w:color w:val="000000" w:themeColor="text1"/>
          <w:lang w:val="lt-LT"/>
        </w:rPr>
        <w:t>statyb</w:t>
      </w:r>
      <w:r w:rsidR="004A1402" w:rsidRPr="00F20E4C">
        <w:rPr>
          <w:rFonts w:eastAsia="Calibri" w:cstheme="minorHAnsi"/>
          <w:color w:val="000000" w:themeColor="text1"/>
          <w:lang w:val="lt-LT"/>
        </w:rPr>
        <w:t>ą</w:t>
      </w:r>
      <w:r w:rsidRPr="00F20E4C">
        <w:rPr>
          <w:rFonts w:eastAsia="Calibri" w:cstheme="minorHAnsi"/>
          <w:color w:val="000000" w:themeColor="text1"/>
          <w:lang w:val="lt-LT"/>
        </w:rPr>
        <w:t xml:space="preserve">, iš darbų vykdymo zonos išvežti </w:t>
      </w:r>
      <w:r w:rsidR="17B8C923" w:rsidRPr="00F20E4C">
        <w:rPr>
          <w:rFonts w:eastAsia="Calibri" w:cstheme="minorHAnsi"/>
          <w:color w:val="000000" w:themeColor="text1"/>
          <w:lang w:val="lt-LT"/>
        </w:rPr>
        <w:t xml:space="preserve">visas </w:t>
      </w:r>
      <w:r w:rsidR="004A1402" w:rsidRPr="00F20E4C">
        <w:rPr>
          <w:rFonts w:eastAsia="Calibri" w:cstheme="minorHAnsi"/>
          <w:color w:val="000000" w:themeColor="text1"/>
          <w:lang w:val="lt-LT"/>
        </w:rPr>
        <w:t>statybines</w:t>
      </w:r>
      <w:r w:rsidR="17B8C923" w:rsidRPr="00F20E4C">
        <w:rPr>
          <w:rFonts w:eastAsia="Calibri" w:cstheme="minorHAnsi"/>
          <w:color w:val="000000" w:themeColor="text1"/>
          <w:lang w:val="lt-LT"/>
        </w:rPr>
        <w:t xml:space="preserve"> atliekas, atstatyti sugadintas kietas dangas į ne blogesnę būklę nei buvo iki statinio </w:t>
      </w:r>
      <w:r w:rsidR="00893E68" w:rsidRPr="00F20E4C">
        <w:rPr>
          <w:rFonts w:eastAsia="Calibri" w:cstheme="minorHAnsi"/>
          <w:color w:val="000000" w:themeColor="text1"/>
          <w:lang w:val="lt-LT"/>
        </w:rPr>
        <w:t>statybos</w:t>
      </w:r>
      <w:r w:rsidR="17B8C923" w:rsidRPr="00F20E4C">
        <w:rPr>
          <w:rFonts w:eastAsia="Calibri" w:cstheme="minorHAnsi"/>
          <w:color w:val="000000" w:themeColor="text1"/>
          <w:lang w:val="lt-LT"/>
        </w:rPr>
        <w:t xml:space="preserve"> p</w:t>
      </w:r>
      <w:r w:rsidR="15EE5DF4" w:rsidRPr="00F20E4C">
        <w:rPr>
          <w:rFonts w:eastAsia="Calibri" w:cstheme="minorHAnsi"/>
          <w:color w:val="000000" w:themeColor="text1"/>
          <w:lang w:val="lt-LT"/>
        </w:rPr>
        <w:t>radžios, i</w:t>
      </w:r>
      <w:r w:rsidR="087C7718" w:rsidRPr="00F20E4C">
        <w:rPr>
          <w:rFonts w:eastAsia="Calibri" w:cstheme="minorHAnsi"/>
          <w:color w:val="000000" w:themeColor="text1"/>
          <w:lang w:val="lt-LT"/>
        </w:rPr>
        <w:t>šlyginti</w:t>
      </w:r>
      <w:r w:rsidR="34609F95" w:rsidRPr="00F20E4C">
        <w:rPr>
          <w:rFonts w:eastAsia="Calibri" w:cstheme="minorHAnsi"/>
          <w:color w:val="000000" w:themeColor="text1"/>
          <w:lang w:val="lt-LT"/>
        </w:rPr>
        <w:t xml:space="preserve"> augalinio sluoksnio</w:t>
      </w:r>
      <w:r w:rsidR="087C7718" w:rsidRPr="00F20E4C">
        <w:rPr>
          <w:rFonts w:eastAsia="Calibri" w:cstheme="minorHAnsi"/>
          <w:color w:val="000000" w:themeColor="text1"/>
          <w:lang w:val="lt-LT"/>
        </w:rPr>
        <w:t xml:space="preserve"> gruntą, </w:t>
      </w:r>
      <w:r w:rsidR="35B020ED" w:rsidRPr="00F20E4C">
        <w:rPr>
          <w:rFonts w:eastAsia="Calibri" w:cstheme="minorHAnsi"/>
          <w:color w:val="000000" w:themeColor="text1"/>
          <w:lang w:val="lt-LT"/>
        </w:rPr>
        <w:t xml:space="preserve">sugadinto augalinio sluoksnio zonose </w:t>
      </w:r>
      <w:r w:rsidR="087C7718" w:rsidRPr="00F20E4C">
        <w:rPr>
          <w:rFonts w:eastAsia="Calibri" w:cstheme="minorHAnsi"/>
          <w:color w:val="000000" w:themeColor="text1"/>
          <w:lang w:val="lt-LT"/>
        </w:rPr>
        <w:t>paskleisti</w:t>
      </w:r>
      <w:r w:rsidR="17168FED" w:rsidRPr="00F20E4C">
        <w:rPr>
          <w:rFonts w:eastAsia="Calibri" w:cstheme="minorHAnsi"/>
          <w:color w:val="000000" w:themeColor="text1"/>
          <w:lang w:val="lt-LT"/>
        </w:rPr>
        <w:t xml:space="preserve"> 5 cm storio</w:t>
      </w:r>
      <w:r w:rsidR="087C7718" w:rsidRPr="00F20E4C">
        <w:rPr>
          <w:rFonts w:eastAsia="Calibri" w:cstheme="minorHAnsi"/>
          <w:color w:val="000000" w:themeColor="text1"/>
          <w:lang w:val="lt-LT"/>
        </w:rPr>
        <w:t xml:space="preserve"> juodžem</w:t>
      </w:r>
      <w:r w:rsidR="56113FB2" w:rsidRPr="00F20E4C">
        <w:rPr>
          <w:rFonts w:eastAsia="Calibri" w:cstheme="minorHAnsi"/>
          <w:color w:val="000000" w:themeColor="text1"/>
          <w:lang w:val="lt-LT"/>
        </w:rPr>
        <w:t>io sluoksnį</w:t>
      </w:r>
      <w:r w:rsidR="15029386" w:rsidRPr="00F20E4C">
        <w:rPr>
          <w:rFonts w:eastAsia="Calibri" w:cstheme="minorHAnsi"/>
          <w:color w:val="000000" w:themeColor="text1"/>
          <w:lang w:val="lt-LT"/>
        </w:rPr>
        <w:t xml:space="preserve"> ir</w:t>
      </w:r>
      <w:r w:rsidR="087C7718" w:rsidRPr="00F20E4C">
        <w:rPr>
          <w:rFonts w:eastAsia="Calibri" w:cstheme="minorHAnsi"/>
          <w:color w:val="000000" w:themeColor="text1"/>
          <w:lang w:val="lt-LT"/>
        </w:rPr>
        <w:t xml:space="preserve"> apsėti žol</w:t>
      </w:r>
      <w:r w:rsidR="599970E4" w:rsidRPr="00F20E4C">
        <w:rPr>
          <w:rFonts w:eastAsia="Calibri" w:cstheme="minorHAnsi"/>
          <w:color w:val="000000" w:themeColor="text1"/>
          <w:lang w:val="lt-LT"/>
        </w:rPr>
        <w:t>e</w:t>
      </w:r>
      <w:r w:rsidR="087C7718" w:rsidRPr="00F20E4C">
        <w:rPr>
          <w:rFonts w:eastAsia="Calibri" w:cstheme="minorHAnsi"/>
          <w:color w:val="000000" w:themeColor="text1"/>
          <w:lang w:val="lt-LT"/>
        </w:rPr>
        <w:t>.</w:t>
      </w:r>
    </w:p>
    <w:p w14:paraId="271BB669" w14:textId="38B8D59C" w:rsidR="3B8F4EAE" w:rsidRPr="00F20E4C" w:rsidRDefault="3B8F4EAE" w:rsidP="3B8F4EAE">
      <w:pPr>
        <w:spacing w:before="60" w:after="60" w:line="240" w:lineRule="auto"/>
        <w:jc w:val="both"/>
        <w:rPr>
          <w:rFonts w:eastAsia="Calibri" w:cstheme="minorHAnsi"/>
          <w:color w:val="000000" w:themeColor="text1"/>
          <w:lang w:val="lt-LT"/>
        </w:rPr>
      </w:pPr>
    </w:p>
    <w:p w14:paraId="20A1407B" w14:textId="1F9B0A10" w:rsidR="3B8F4EAE" w:rsidRPr="00F20E4C" w:rsidRDefault="3B8F4EAE" w:rsidP="3B8F4EAE">
      <w:pPr>
        <w:ind w:right="-20"/>
        <w:jc w:val="both"/>
        <w:rPr>
          <w:rFonts w:cstheme="minorHAnsi"/>
          <w:lang w:val="lt-LT"/>
        </w:rPr>
      </w:pPr>
    </w:p>
    <w:p w14:paraId="69920D4F" w14:textId="345BDC45" w:rsidR="00823B2C" w:rsidRPr="009D5526" w:rsidRDefault="00823B2C" w:rsidP="7472503B">
      <w:pPr>
        <w:ind w:left="7920"/>
        <w:jc w:val="both"/>
        <w:rPr>
          <w:rFonts w:cstheme="minorHAnsi"/>
          <w:b/>
          <w:bCs/>
          <w:sz w:val="24"/>
          <w:szCs w:val="24"/>
          <w:lang w:val="lt-LT"/>
        </w:rPr>
      </w:pPr>
    </w:p>
    <w:sectPr w:rsidR="00823B2C" w:rsidRPr="009D5526" w:rsidSect="00A6631E">
      <w:pgSz w:w="12240" w:h="15840"/>
      <w:pgMar w:top="540" w:right="567" w:bottom="63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BC141"/>
    <w:multiLevelType w:val="hybridMultilevel"/>
    <w:tmpl w:val="D3FE48C2"/>
    <w:lvl w:ilvl="0" w:tplc="FFFFFFFF">
      <w:start w:val="1"/>
      <w:numFmt w:val="decimal"/>
      <w:lvlText w:val="%1."/>
      <w:lvlJc w:val="left"/>
      <w:pPr>
        <w:ind w:left="720" w:hanging="360"/>
      </w:pPr>
    </w:lvl>
    <w:lvl w:ilvl="1" w:tplc="BC909514">
      <w:start w:val="1"/>
      <w:numFmt w:val="lowerLetter"/>
      <w:lvlText w:val="%2."/>
      <w:lvlJc w:val="left"/>
      <w:pPr>
        <w:ind w:left="1440" w:hanging="360"/>
      </w:pPr>
    </w:lvl>
    <w:lvl w:ilvl="2" w:tplc="B0DEAF04">
      <w:start w:val="1"/>
      <w:numFmt w:val="lowerRoman"/>
      <w:lvlText w:val="%3."/>
      <w:lvlJc w:val="right"/>
      <w:pPr>
        <w:ind w:left="2160" w:hanging="180"/>
      </w:pPr>
    </w:lvl>
    <w:lvl w:ilvl="3" w:tplc="BA921D0A">
      <w:start w:val="1"/>
      <w:numFmt w:val="decimal"/>
      <w:lvlText w:val="%4."/>
      <w:lvlJc w:val="left"/>
      <w:pPr>
        <w:ind w:left="2880" w:hanging="360"/>
      </w:pPr>
    </w:lvl>
    <w:lvl w:ilvl="4" w:tplc="73DADA58">
      <w:start w:val="1"/>
      <w:numFmt w:val="lowerLetter"/>
      <w:lvlText w:val="%5."/>
      <w:lvlJc w:val="left"/>
      <w:pPr>
        <w:ind w:left="3600" w:hanging="360"/>
      </w:pPr>
    </w:lvl>
    <w:lvl w:ilvl="5" w:tplc="E08CFAEE">
      <w:start w:val="1"/>
      <w:numFmt w:val="lowerRoman"/>
      <w:lvlText w:val="%6."/>
      <w:lvlJc w:val="right"/>
      <w:pPr>
        <w:ind w:left="4320" w:hanging="180"/>
      </w:pPr>
    </w:lvl>
    <w:lvl w:ilvl="6" w:tplc="1F8EE7DE">
      <w:start w:val="1"/>
      <w:numFmt w:val="decimal"/>
      <w:lvlText w:val="%7."/>
      <w:lvlJc w:val="left"/>
      <w:pPr>
        <w:ind w:left="5040" w:hanging="360"/>
      </w:pPr>
    </w:lvl>
    <w:lvl w:ilvl="7" w:tplc="E21AB7E0">
      <w:start w:val="1"/>
      <w:numFmt w:val="lowerLetter"/>
      <w:lvlText w:val="%8."/>
      <w:lvlJc w:val="left"/>
      <w:pPr>
        <w:ind w:left="5760" w:hanging="360"/>
      </w:pPr>
    </w:lvl>
    <w:lvl w:ilvl="8" w:tplc="ACFE41F6">
      <w:start w:val="1"/>
      <w:numFmt w:val="lowerRoman"/>
      <w:lvlText w:val="%9."/>
      <w:lvlJc w:val="right"/>
      <w:pPr>
        <w:ind w:left="6480" w:hanging="180"/>
      </w:pPr>
    </w:lvl>
  </w:abstractNum>
  <w:abstractNum w:abstractNumId="1" w15:restartNumberingAfterBreak="0">
    <w:nsid w:val="0B043F76"/>
    <w:multiLevelType w:val="hybridMultilevel"/>
    <w:tmpl w:val="29D084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F21EBA"/>
    <w:multiLevelType w:val="hybridMultilevel"/>
    <w:tmpl w:val="A4FCFD74"/>
    <w:lvl w:ilvl="0" w:tplc="FAA2D81E">
      <w:start w:val="1"/>
      <w:numFmt w:val="bullet"/>
      <w:lvlText w:val=""/>
      <w:lvlJc w:val="left"/>
      <w:pPr>
        <w:ind w:left="720" w:hanging="360"/>
      </w:pPr>
      <w:rPr>
        <w:rFonts w:ascii="Symbol" w:hAnsi="Symbol" w:hint="default"/>
      </w:rPr>
    </w:lvl>
    <w:lvl w:ilvl="1" w:tplc="B4304050">
      <w:start w:val="1"/>
      <w:numFmt w:val="bullet"/>
      <w:lvlText w:val="o"/>
      <w:lvlJc w:val="left"/>
      <w:pPr>
        <w:ind w:left="1440" w:hanging="360"/>
      </w:pPr>
      <w:rPr>
        <w:rFonts w:ascii="Courier New" w:hAnsi="Courier New" w:hint="default"/>
      </w:rPr>
    </w:lvl>
    <w:lvl w:ilvl="2" w:tplc="C890E4B2">
      <w:start w:val="1"/>
      <w:numFmt w:val="bullet"/>
      <w:lvlText w:val=""/>
      <w:lvlJc w:val="left"/>
      <w:pPr>
        <w:ind w:left="2160" w:hanging="360"/>
      </w:pPr>
      <w:rPr>
        <w:rFonts w:ascii="Wingdings" w:hAnsi="Wingdings" w:hint="default"/>
      </w:rPr>
    </w:lvl>
    <w:lvl w:ilvl="3" w:tplc="0840FBF2">
      <w:start w:val="1"/>
      <w:numFmt w:val="bullet"/>
      <w:lvlText w:val=""/>
      <w:lvlJc w:val="left"/>
      <w:pPr>
        <w:ind w:left="2880" w:hanging="360"/>
      </w:pPr>
      <w:rPr>
        <w:rFonts w:ascii="Symbol" w:hAnsi="Symbol" w:hint="default"/>
      </w:rPr>
    </w:lvl>
    <w:lvl w:ilvl="4" w:tplc="1D9071E6">
      <w:start w:val="1"/>
      <w:numFmt w:val="bullet"/>
      <w:lvlText w:val="o"/>
      <w:lvlJc w:val="left"/>
      <w:pPr>
        <w:ind w:left="3600" w:hanging="360"/>
      </w:pPr>
      <w:rPr>
        <w:rFonts w:ascii="Courier New" w:hAnsi="Courier New" w:hint="default"/>
      </w:rPr>
    </w:lvl>
    <w:lvl w:ilvl="5" w:tplc="ECDC6894">
      <w:start w:val="1"/>
      <w:numFmt w:val="bullet"/>
      <w:lvlText w:val=""/>
      <w:lvlJc w:val="left"/>
      <w:pPr>
        <w:ind w:left="4320" w:hanging="360"/>
      </w:pPr>
      <w:rPr>
        <w:rFonts w:ascii="Wingdings" w:hAnsi="Wingdings" w:hint="default"/>
      </w:rPr>
    </w:lvl>
    <w:lvl w:ilvl="6" w:tplc="83B4125E">
      <w:start w:val="1"/>
      <w:numFmt w:val="bullet"/>
      <w:lvlText w:val=""/>
      <w:lvlJc w:val="left"/>
      <w:pPr>
        <w:ind w:left="5040" w:hanging="360"/>
      </w:pPr>
      <w:rPr>
        <w:rFonts w:ascii="Symbol" w:hAnsi="Symbol" w:hint="default"/>
      </w:rPr>
    </w:lvl>
    <w:lvl w:ilvl="7" w:tplc="12E89814">
      <w:start w:val="1"/>
      <w:numFmt w:val="bullet"/>
      <w:lvlText w:val="o"/>
      <w:lvlJc w:val="left"/>
      <w:pPr>
        <w:ind w:left="5760" w:hanging="360"/>
      </w:pPr>
      <w:rPr>
        <w:rFonts w:ascii="Courier New" w:hAnsi="Courier New" w:hint="default"/>
      </w:rPr>
    </w:lvl>
    <w:lvl w:ilvl="8" w:tplc="E3AA8DD8">
      <w:start w:val="1"/>
      <w:numFmt w:val="bullet"/>
      <w:lvlText w:val=""/>
      <w:lvlJc w:val="left"/>
      <w:pPr>
        <w:ind w:left="6480" w:hanging="360"/>
      </w:pPr>
      <w:rPr>
        <w:rFonts w:ascii="Wingdings" w:hAnsi="Wingdings" w:hint="default"/>
      </w:rPr>
    </w:lvl>
  </w:abstractNum>
  <w:abstractNum w:abstractNumId="3" w15:restartNumberingAfterBreak="0">
    <w:nsid w:val="1704B932"/>
    <w:multiLevelType w:val="hybridMultilevel"/>
    <w:tmpl w:val="FFFFFFFF"/>
    <w:lvl w:ilvl="0" w:tplc="5FBC0CF0">
      <w:start w:val="1"/>
      <w:numFmt w:val="bullet"/>
      <w:lvlText w:val=""/>
      <w:lvlJc w:val="left"/>
      <w:pPr>
        <w:ind w:left="720" w:hanging="360"/>
      </w:pPr>
      <w:rPr>
        <w:rFonts w:ascii="Symbol" w:hAnsi="Symbol" w:hint="default"/>
      </w:rPr>
    </w:lvl>
    <w:lvl w:ilvl="1" w:tplc="CA7A5430">
      <w:start w:val="1"/>
      <w:numFmt w:val="bullet"/>
      <w:lvlText w:val="o"/>
      <w:lvlJc w:val="left"/>
      <w:pPr>
        <w:ind w:left="1440" w:hanging="360"/>
      </w:pPr>
      <w:rPr>
        <w:rFonts w:ascii="Courier New" w:hAnsi="Courier New" w:hint="default"/>
      </w:rPr>
    </w:lvl>
    <w:lvl w:ilvl="2" w:tplc="3C60816C">
      <w:start w:val="1"/>
      <w:numFmt w:val="bullet"/>
      <w:lvlText w:val=""/>
      <w:lvlJc w:val="left"/>
      <w:pPr>
        <w:ind w:left="2160" w:hanging="360"/>
      </w:pPr>
      <w:rPr>
        <w:rFonts w:ascii="Wingdings" w:hAnsi="Wingdings" w:hint="default"/>
      </w:rPr>
    </w:lvl>
    <w:lvl w:ilvl="3" w:tplc="70504B14">
      <w:start w:val="1"/>
      <w:numFmt w:val="bullet"/>
      <w:lvlText w:val=""/>
      <w:lvlJc w:val="left"/>
      <w:pPr>
        <w:ind w:left="2880" w:hanging="360"/>
      </w:pPr>
      <w:rPr>
        <w:rFonts w:ascii="Symbol" w:hAnsi="Symbol" w:hint="default"/>
      </w:rPr>
    </w:lvl>
    <w:lvl w:ilvl="4" w:tplc="C45C9178">
      <w:start w:val="1"/>
      <w:numFmt w:val="bullet"/>
      <w:lvlText w:val="o"/>
      <w:lvlJc w:val="left"/>
      <w:pPr>
        <w:ind w:left="3600" w:hanging="360"/>
      </w:pPr>
      <w:rPr>
        <w:rFonts w:ascii="Courier New" w:hAnsi="Courier New" w:hint="default"/>
      </w:rPr>
    </w:lvl>
    <w:lvl w:ilvl="5" w:tplc="2DFA2198">
      <w:start w:val="1"/>
      <w:numFmt w:val="bullet"/>
      <w:lvlText w:val=""/>
      <w:lvlJc w:val="left"/>
      <w:pPr>
        <w:ind w:left="4320" w:hanging="360"/>
      </w:pPr>
      <w:rPr>
        <w:rFonts w:ascii="Wingdings" w:hAnsi="Wingdings" w:hint="default"/>
      </w:rPr>
    </w:lvl>
    <w:lvl w:ilvl="6" w:tplc="1464BD76">
      <w:start w:val="1"/>
      <w:numFmt w:val="bullet"/>
      <w:lvlText w:val=""/>
      <w:lvlJc w:val="left"/>
      <w:pPr>
        <w:ind w:left="5040" w:hanging="360"/>
      </w:pPr>
      <w:rPr>
        <w:rFonts w:ascii="Symbol" w:hAnsi="Symbol" w:hint="default"/>
      </w:rPr>
    </w:lvl>
    <w:lvl w:ilvl="7" w:tplc="D098FF98">
      <w:start w:val="1"/>
      <w:numFmt w:val="bullet"/>
      <w:lvlText w:val="o"/>
      <w:lvlJc w:val="left"/>
      <w:pPr>
        <w:ind w:left="5760" w:hanging="360"/>
      </w:pPr>
      <w:rPr>
        <w:rFonts w:ascii="Courier New" w:hAnsi="Courier New" w:hint="default"/>
      </w:rPr>
    </w:lvl>
    <w:lvl w:ilvl="8" w:tplc="ED58FB78">
      <w:start w:val="1"/>
      <w:numFmt w:val="bullet"/>
      <w:lvlText w:val=""/>
      <w:lvlJc w:val="left"/>
      <w:pPr>
        <w:ind w:left="6480" w:hanging="360"/>
      </w:pPr>
      <w:rPr>
        <w:rFonts w:ascii="Wingdings" w:hAnsi="Wingdings" w:hint="default"/>
      </w:rPr>
    </w:lvl>
  </w:abstractNum>
  <w:abstractNum w:abstractNumId="4" w15:restartNumberingAfterBreak="0">
    <w:nsid w:val="17CB6A29"/>
    <w:multiLevelType w:val="hybridMultilevel"/>
    <w:tmpl w:val="FFFFFFFF"/>
    <w:lvl w:ilvl="0" w:tplc="2A881CC8">
      <w:numFmt w:val="bullet"/>
      <w:lvlText w:val="-"/>
      <w:lvlJc w:val="left"/>
      <w:pPr>
        <w:ind w:left="720" w:hanging="360"/>
      </w:pPr>
      <w:rPr>
        <w:rFonts w:ascii="Arial" w:hAnsi="Arial" w:hint="default"/>
      </w:rPr>
    </w:lvl>
    <w:lvl w:ilvl="1" w:tplc="A8EC003E">
      <w:start w:val="1"/>
      <w:numFmt w:val="bullet"/>
      <w:lvlText w:val="o"/>
      <w:lvlJc w:val="left"/>
      <w:pPr>
        <w:ind w:left="1440" w:hanging="360"/>
      </w:pPr>
      <w:rPr>
        <w:rFonts w:ascii="Courier New" w:hAnsi="Courier New" w:hint="default"/>
      </w:rPr>
    </w:lvl>
    <w:lvl w:ilvl="2" w:tplc="9F005436">
      <w:start w:val="1"/>
      <w:numFmt w:val="bullet"/>
      <w:lvlText w:val=""/>
      <w:lvlJc w:val="left"/>
      <w:pPr>
        <w:ind w:left="2160" w:hanging="360"/>
      </w:pPr>
      <w:rPr>
        <w:rFonts w:ascii="Wingdings" w:hAnsi="Wingdings" w:hint="default"/>
      </w:rPr>
    </w:lvl>
    <w:lvl w:ilvl="3" w:tplc="3308106C">
      <w:start w:val="1"/>
      <w:numFmt w:val="bullet"/>
      <w:lvlText w:val=""/>
      <w:lvlJc w:val="left"/>
      <w:pPr>
        <w:ind w:left="2880" w:hanging="360"/>
      </w:pPr>
      <w:rPr>
        <w:rFonts w:ascii="Symbol" w:hAnsi="Symbol" w:hint="default"/>
      </w:rPr>
    </w:lvl>
    <w:lvl w:ilvl="4" w:tplc="82E4E4D8">
      <w:start w:val="1"/>
      <w:numFmt w:val="bullet"/>
      <w:lvlText w:val="o"/>
      <w:lvlJc w:val="left"/>
      <w:pPr>
        <w:ind w:left="3600" w:hanging="360"/>
      </w:pPr>
      <w:rPr>
        <w:rFonts w:ascii="Courier New" w:hAnsi="Courier New" w:hint="default"/>
      </w:rPr>
    </w:lvl>
    <w:lvl w:ilvl="5" w:tplc="F7FC3A82">
      <w:start w:val="1"/>
      <w:numFmt w:val="bullet"/>
      <w:lvlText w:val=""/>
      <w:lvlJc w:val="left"/>
      <w:pPr>
        <w:ind w:left="4320" w:hanging="360"/>
      </w:pPr>
      <w:rPr>
        <w:rFonts w:ascii="Wingdings" w:hAnsi="Wingdings" w:hint="default"/>
      </w:rPr>
    </w:lvl>
    <w:lvl w:ilvl="6" w:tplc="1A1AD6FC">
      <w:start w:val="1"/>
      <w:numFmt w:val="bullet"/>
      <w:lvlText w:val=""/>
      <w:lvlJc w:val="left"/>
      <w:pPr>
        <w:ind w:left="5040" w:hanging="360"/>
      </w:pPr>
      <w:rPr>
        <w:rFonts w:ascii="Symbol" w:hAnsi="Symbol" w:hint="default"/>
      </w:rPr>
    </w:lvl>
    <w:lvl w:ilvl="7" w:tplc="1DBE6504">
      <w:start w:val="1"/>
      <w:numFmt w:val="bullet"/>
      <w:lvlText w:val="o"/>
      <w:lvlJc w:val="left"/>
      <w:pPr>
        <w:ind w:left="5760" w:hanging="360"/>
      </w:pPr>
      <w:rPr>
        <w:rFonts w:ascii="Courier New" w:hAnsi="Courier New" w:hint="default"/>
      </w:rPr>
    </w:lvl>
    <w:lvl w:ilvl="8" w:tplc="D0D4FD42">
      <w:start w:val="1"/>
      <w:numFmt w:val="bullet"/>
      <w:lvlText w:val=""/>
      <w:lvlJc w:val="left"/>
      <w:pPr>
        <w:ind w:left="6480" w:hanging="360"/>
      </w:pPr>
      <w:rPr>
        <w:rFonts w:ascii="Wingdings" w:hAnsi="Wingdings" w:hint="default"/>
      </w:rPr>
    </w:lvl>
  </w:abstractNum>
  <w:abstractNum w:abstractNumId="5" w15:restartNumberingAfterBreak="0">
    <w:nsid w:val="22FA096A"/>
    <w:multiLevelType w:val="hybridMultilevel"/>
    <w:tmpl w:val="267A95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681A4D"/>
    <w:multiLevelType w:val="hybridMultilevel"/>
    <w:tmpl w:val="5C188324"/>
    <w:lvl w:ilvl="0" w:tplc="67ACA0CC">
      <w:start w:val="5"/>
      <w:numFmt w:val="decimal"/>
      <w:lvlText w:val="%1."/>
      <w:lvlJc w:val="left"/>
      <w:pPr>
        <w:ind w:left="720" w:hanging="360"/>
      </w:pPr>
    </w:lvl>
    <w:lvl w:ilvl="1" w:tplc="565CA0F6">
      <w:start w:val="1"/>
      <w:numFmt w:val="lowerLetter"/>
      <w:lvlText w:val="%2."/>
      <w:lvlJc w:val="left"/>
      <w:pPr>
        <w:ind w:left="1440" w:hanging="360"/>
      </w:pPr>
    </w:lvl>
    <w:lvl w:ilvl="2" w:tplc="9892AEA8">
      <w:start w:val="1"/>
      <w:numFmt w:val="lowerRoman"/>
      <w:lvlText w:val="%3."/>
      <w:lvlJc w:val="right"/>
      <w:pPr>
        <w:ind w:left="2160" w:hanging="180"/>
      </w:pPr>
    </w:lvl>
    <w:lvl w:ilvl="3" w:tplc="DB0270BC">
      <w:start w:val="1"/>
      <w:numFmt w:val="decimal"/>
      <w:lvlText w:val="%4."/>
      <w:lvlJc w:val="left"/>
      <w:pPr>
        <w:ind w:left="2880" w:hanging="360"/>
      </w:pPr>
    </w:lvl>
    <w:lvl w:ilvl="4" w:tplc="697E9422">
      <w:start w:val="1"/>
      <w:numFmt w:val="lowerLetter"/>
      <w:lvlText w:val="%5."/>
      <w:lvlJc w:val="left"/>
      <w:pPr>
        <w:ind w:left="3600" w:hanging="360"/>
      </w:pPr>
    </w:lvl>
    <w:lvl w:ilvl="5" w:tplc="72A83AFC">
      <w:start w:val="1"/>
      <w:numFmt w:val="lowerRoman"/>
      <w:lvlText w:val="%6."/>
      <w:lvlJc w:val="right"/>
      <w:pPr>
        <w:ind w:left="4320" w:hanging="180"/>
      </w:pPr>
    </w:lvl>
    <w:lvl w:ilvl="6" w:tplc="573C20C8">
      <w:start w:val="1"/>
      <w:numFmt w:val="decimal"/>
      <w:lvlText w:val="%7."/>
      <w:lvlJc w:val="left"/>
      <w:pPr>
        <w:ind w:left="5040" w:hanging="360"/>
      </w:pPr>
    </w:lvl>
    <w:lvl w:ilvl="7" w:tplc="E32C9B22">
      <w:start w:val="1"/>
      <w:numFmt w:val="lowerLetter"/>
      <w:lvlText w:val="%8."/>
      <w:lvlJc w:val="left"/>
      <w:pPr>
        <w:ind w:left="5760" w:hanging="360"/>
      </w:pPr>
    </w:lvl>
    <w:lvl w:ilvl="8" w:tplc="E298A2F0">
      <w:start w:val="1"/>
      <w:numFmt w:val="lowerRoman"/>
      <w:lvlText w:val="%9."/>
      <w:lvlJc w:val="right"/>
      <w:pPr>
        <w:ind w:left="6480" w:hanging="180"/>
      </w:pPr>
    </w:lvl>
  </w:abstractNum>
  <w:abstractNum w:abstractNumId="7" w15:restartNumberingAfterBreak="0">
    <w:nsid w:val="4979FFD4"/>
    <w:multiLevelType w:val="hybridMultilevel"/>
    <w:tmpl w:val="BE5C54FE"/>
    <w:lvl w:ilvl="0" w:tplc="094CE824">
      <w:start w:val="3"/>
      <w:numFmt w:val="decimal"/>
      <w:lvlText w:val="%1."/>
      <w:lvlJc w:val="left"/>
      <w:pPr>
        <w:ind w:left="720" w:hanging="360"/>
      </w:pPr>
    </w:lvl>
    <w:lvl w:ilvl="1" w:tplc="5EA440EE">
      <w:start w:val="1"/>
      <w:numFmt w:val="lowerLetter"/>
      <w:lvlText w:val="%2."/>
      <w:lvlJc w:val="left"/>
      <w:pPr>
        <w:ind w:left="1440" w:hanging="360"/>
      </w:pPr>
    </w:lvl>
    <w:lvl w:ilvl="2" w:tplc="6DCA3CB4">
      <w:start w:val="1"/>
      <w:numFmt w:val="lowerRoman"/>
      <w:lvlText w:val="%3."/>
      <w:lvlJc w:val="right"/>
      <w:pPr>
        <w:ind w:left="2160" w:hanging="180"/>
      </w:pPr>
    </w:lvl>
    <w:lvl w:ilvl="3" w:tplc="3E300F30">
      <w:start w:val="1"/>
      <w:numFmt w:val="decimal"/>
      <w:lvlText w:val="%4."/>
      <w:lvlJc w:val="left"/>
      <w:pPr>
        <w:ind w:left="2880" w:hanging="360"/>
      </w:pPr>
    </w:lvl>
    <w:lvl w:ilvl="4" w:tplc="F9E69938">
      <w:start w:val="1"/>
      <w:numFmt w:val="lowerLetter"/>
      <w:lvlText w:val="%5."/>
      <w:lvlJc w:val="left"/>
      <w:pPr>
        <w:ind w:left="3600" w:hanging="360"/>
      </w:pPr>
    </w:lvl>
    <w:lvl w:ilvl="5" w:tplc="7672548E">
      <w:start w:val="1"/>
      <w:numFmt w:val="lowerRoman"/>
      <w:lvlText w:val="%6."/>
      <w:lvlJc w:val="right"/>
      <w:pPr>
        <w:ind w:left="4320" w:hanging="180"/>
      </w:pPr>
    </w:lvl>
    <w:lvl w:ilvl="6" w:tplc="2BD27630">
      <w:start w:val="1"/>
      <w:numFmt w:val="decimal"/>
      <w:lvlText w:val="%7."/>
      <w:lvlJc w:val="left"/>
      <w:pPr>
        <w:ind w:left="5040" w:hanging="360"/>
      </w:pPr>
    </w:lvl>
    <w:lvl w:ilvl="7" w:tplc="8AC2B9D6">
      <w:start w:val="1"/>
      <w:numFmt w:val="lowerLetter"/>
      <w:lvlText w:val="%8."/>
      <w:lvlJc w:val="left"/>
      <w:pPr>
        <w:ind w:left="5760" w:hanging="360"/>
      </w:pPr>
    </w:lvl>
    <w:lvl w:ilvl="8" w:tplc="B7409156">
      <w:start w:val="1"/>
      <w:numFmt w:val="lowerRoman"/>
      <w:lvlText w:val="%9."/>
      <w:lvlJc w:val="right"/>
      <w:pPr>
        <w:ind w:left="6480" w:hanging="180"/>
      </w:pPr>
    </w:lvl>
  </w:abstractNum>
  <w:abstractNum w:abstractNumId="8" w15:restartNumberingAfterBreak="0">
    <w:nsid w:val="5E433A66"/>
    <w:multiLevelType w:val="hybridMultilevel"/>
    <w:tmpl w:val="C21A0D2E"/>
    <w:lvl w:ilvl="0" w:tplc="EF3C6CE6">
      <w:start w:val="10"/>
      <w:numFmt w:val="decimal"/>
      <w:lvlText w:val="%1."/>
      <w:lvlJc w:val="left"/>
      <w:pPr>
        <w:ind w:left="720" w:hanging="360"/>
      </w:pPr>
    </w:lvl>
    <w:lvl w:ilvl="1" w:tplc="45B002F2">
      <w:start w:val="1"/>
      <w:numFmt w:val="lowerLetter"/>
      <w:lvlText w:val="%2."/>
      <w:lvlJc w:val="left"/>
      <w:pPr>
        <w:ind w:left="1440" w:hanging="360"/>
      </w:pPr>
    </w:lvl>
    <w:lvl w:ilvl="2" w:tplc="396E7ACA">
      <w:start w:val="1"/>
      <w:numFmt w:val="lowerRoman"/>
      <w:lvlText w:val="%3."/>
      <w:lvlJc w:val="right"/>
      <w:pPr>
        <w:ind w:left="2160" w:hanging="180"/>
      </w:pPr>
    </w:lvl>
    <w:lvl w:ilvl="3" w:tplc="F800CF9A">
      <w:start w:val="1"/>
      <w:numFmt w:val="decimal"/>
      <w:lvlText w:val="%4."/>
      <w:lvlJc w:val="left"/>
      <w:pPr>
        <w:ind w:left="2880" w:hanging="360"/>
      </w:pPr>
    </w:lvl>
    <w:lvl w:ilvl="4" w:tplc="E81E6E9A">
      <w:start w:val="1"/>
      <w:numFmt w:val="lowerLetter"/>
      <w:lvlText w:val="%5."/>
      <w:lvlJc w:val="left"/>
      <w:pPr>
        <w:ind w:left="3600" w:hanging="360"/>
      </w:pPr>
    </w:lvl>
    <w:lvl w:ilvl="5" w:tplc="7CC4D50E">
      <w:start w:val="1"/>
      <w:numFmt w:val="lowerRoman"/>
      <w:lvlText w:val="%6."/>
      <w:lvlJc w:val="right"/>
      <w:pPr>
        <w:ind w:left="4320" w:hanging="180"/>
      </w:pPr>
    </w:lvl>
    <w:lvl w:ilvl="6" w:tplc="FDE6097A">
      <w:start w:val="1"/>
      <w:numFmt w:val="decimal"/>
      <w:lvlText w:val="%7."/>
      <w:lvlJc w:val="left"/>
      <w:pPr>
        <w:ind w:left="5040" w:hanging="360"/>
      </w:pPr>
    </w:lvl>
    <w:lvl w:ilvl="7" w:tplc="DAC687D0">
      <w:start w:val="1"/>
      <w:numFmt w:val="lowerLetter"/>
      <w:lvlText w:val="%8."/>
      <w:lvlJc w:val="left"/>
      <w:pPr>
        <w:ind w:left="5760" w:hanging="360"/>
      </w:pPr>
    </w:lvl>
    <w:lvl w:ilvl="8" w:tplc="E05EF024">
      <w:start w:val="1"/>
      <w:numFmt w:val="lowerRoman"/>
      <w:lvlText w:val="%9."/>
      <w:lvlJc w:val="right"/>
      <w:pPr>
        <w:ind w:left="6480" w:hanging="180"/>
      </w:pPr>
    </w:lvl>
  </w:abstractNum>
  <w:abstractNum w:abstractNumId="9" w15:restartNumberingAfterBreak="0">
    <w:nsid w:val="61D2F76B"/>
    <w:multiLevelType w:val="hybridMultilevel"/>
    <w:tmpl w:val="FFFFFFFF"/>
    <w:lvl w:ilvl="0" w:tplc="537E91FC">
      <w:numFmt w:val="bullet"/>
      <w:lvlText w:val="-"/>
      <w:lvlJc w:val="left"/>
      <w:pPr>
        <w:ind w:left="720" w:hanging="360"/>
      </w:pPr>
      <w:rPr>
        <w:rFonts w:ascii="Arial" w:hAnsi="Arial" w:hint="default"/>
      </w:rPr>
    </w:lvl>
    <w:lvl w:ilvl="1" w:tplc="E1E23C00">
      <w:start w:val="1"/>
      <w:numFmt w:val="bullet"/>
      <w:lvlText w:val="o"/>
      <w:lvlJc w:val="left"/>
      <w:pPr>
        <w:ind w:left="1440" w:hanging="360"/>
      </w:pPr>
      <w:rPr>
        <w:rFonts w:ascii="Courier New" w:hAnsi="Courier New" w:hint="default"/>
      </w:rPr>
    </w:lvl>
    <w:lvl w:ilvl="2" w:tplc="2F4825BC">
      <w:start w:val="1"/>
      <w:numFmt w:val="bullet"/>
      <w:lvlText w:val=""/>
      <w:lvlJc w:val="left"/>
      <w:pPr>
        <w:ind w:left="2160" w:hanging="360"/>
      </w:pPr>
      <w:rPr>
        <w:rFonts w:ascii="Wingdings" w:hAnsi="Wingdings" w:hint="default"/>
      </w:rPr>
    </w:lvl>
    <w:lvl w:ilvl="3" w:tplc="E7D2FD12">
      <w:start w:val="1"/>
      <w:numFmt w:val="bullet"/>
      <w:lvlText w:val=""/>
      <w:lvlJc w:val="left"/>
      <w:pPr>
        <w:ind w:left="2880" w:hanging="360"/>
      </w:pPr>
      <w:rPr>
        <w:rFonts w:ascii="Symbol" w:hAnsi="Symbol" w:hint="default"/>
      </w:rPr>
    </w:lvl>
    <w:lvl w:ilvl="4" w:tplc="60FE893E">
      <w:start w:val="1"/>
      <w:numFmt w:val="bullet"/>
      <w:lvlText w:val="o"/>
      <w:lvlJc w:val="left"/>
      <w:pPr>
        <w:ind w:left="3600" w:hanging="360"/>
      </w:pPr>
      <w:rPr>
        <w:rFonts w:ascii="Courier New" w:hAnsi="Courier New" w:hint="default"/>
      </w:rPr>
    </w:lvl>
    <w:lvl w:ilvl="5" w:tplc="9A16AD06">
      <w:start w:val="1"/>
      <w:numFmt w:val="bullet"/>
      <w:lvlText w:val=""/>
      <w:lvlJc w:val="left"/>
      <w:pPr>
        <w:ind w:left="4320" w:hanging="360"/>
      </w:pPr>
      <w:rPr>
        <w:rFonts w:ascii="Wingdings" w:hAnsi="Wingdings" w:hint="default"/>
      </w:rPr>
    </w:lvl>
    <w:lvl w:ilvl="6" w:tplc="2CA87552">
      <w:start w:val="1"/>
      <w:numFmt w:val="bullet"/>
      <w:lvlText w:val=""/>
      <w:lvlJc w:val="left"/>
      <w:pPr>
        <w:ind w:left="5040" w:hanging="360"/>
      </w:pPr>
      <w:rPr>
        <w:rFonts w:ascii="Symbol" w:hAnsi="Symbol" w:hint="default"/>
      </w:rPr>
    </w:lvl>
    <w:lvl w:ilvl="7" w:tplc="57E0A218">
      <w:start w:val="1"/>
      <w:numFmt w:val="bullet"/>
      <w:lvlText w:val="o"/>
      <w:lvlJc w:val="left"/>
      <w:pPr>
        <w:ind w:left="5760" w:hanging="360"/>
      </w:pPr>
      <w:rPr>
        <w:rFonts w:ascii="Courier New" w:hAnsi="Courier New" w:hint="default"/>
      </w:rPr>
    </w:lvl>
    <w:lvl w:ilvl="8" w:tplc="21A2BC52">
      <w:start w:val="1"/>
      <w:numFmt w:val="bullet"/>
      <w:lvlText w:val=""/>
      <w:lvlJc w:val="left"/>
      <w:pPr>
        <w:ind w:left="6480" w:hanging="360"/>
      </w:pPr>
      <w:rPr>
        <w:rFonts w:ascii="Wingdings" w:hAnsi="Wingdings" w:hint="default"/>
      </w:rPr>
    </w:lvl>
  </w:abstractNum>
  <w:abstractNum w:abstractNumId="10" w15:restartNumberingAfterBreak="0">
    <w:nsid w:val="6268000F"/>
    <w:multiLevelType w:val="hybridMultilevel"/>
    <w:tmpl w:val="CB809E5A"/>
    <w:lvl w:ilvl="0" w:tplc="3CAE7298">
      <w:start w:val="2024"/>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75D902"/>
    <w:multiLevelType w:val="hybridMultilevel"/>
    <w:tmpl w:val="01BCF092"/>
    <w:lvl w:ilvl="0" w:tplc="BA1C75F0">
      <w:start w:val="6"/>
      <w:numFmt w:val="decimal"/>
      <w:lvlText w:val="%1."/>
      <w:lvlJc w:val="left"/>
      <w:pPr>
        <w:ind w:left="720" w:hanging="360"/>
      </w:pPr>
    </w:lvl>
    <w:lvl w:ilvl="1" w:tplc="E82098E2">
      <w:start w:val="1"/>
      <w:numFmt w:val="lowerLetter"/>
      <w:lvlText w:val="%2."/>
      <w:lvlJc w:val="left"/>
      <w:pPr>
        <w:ind w:left="1440" w:hanging="360"/>
      </w:pPr>
    </w:lvl>
    <w:lvl w:ilvl="2" w:tplc="B8A8B8DA">
      <w:start w:val="1"/>
      <w:numFmt w:val="lowerRoman"/>
      <w:lvlText w:val="%3."/>
      <w:lvlJc w:val="right"/>
      <w:pPr>
        <w:ind w:left="2160" w:hanging="180"/>
      </w:pPr>
    </w:lvl>
    <w:lvl w:ilvl="3" w:tplc="1A8CF614">
      <w:start w:val="1"/>
      <w:numFmt w:val="decimal"/>
      <w:lvlText w:val="%4."/>
      <w:lvlJc w:val="left"/>
      <w:pPr>
        <w:ind w:left="2880" w:hanging="360"/>
      </w:pPr>
    </w:lvl>
    <w:lvl w:ilvl="4" w:tplc="E42CF316">
      <w:start w:val="1"/>
      <w:numFmt w:val="lowerLetter"/>
      <w:lvlText w:val="%5."/>
      <w:lvlJc w:val="left"/>
      <w:pPr>
        <w:ind w:left="3600" w:hanging="360"/>
      </w:pPr>
    </w:lvl>
    <w:lvl w:ilvl="5" w:tplc="1B4A3A42">
      <w:start w:val="1"/>
      <w:numFmt w:val="lowerRoman"/>
      <w:lvlText w:val="%6."/>
      <w:lvlJc w:val="right"/>
      <w:pPr>
        <w:ind w:left="4320" w:hanging="180"/>
      </w:pPr>
    </w:lvl>
    <w:lvl w:ilvl="6" w:tplc="77AA589C">
      <w:start w:val="1"/>
      <w:numFmt w:val="decimal"/>
      <w:lvlText w:val="%7."/>
      <w:lvlJc w:val="left"/>
      <w:pPr>
        <w:ind w:left="5040" w:hanging="360"/>
      </w:pPr>
    </w:lvl>
    <w:lvl w:ilvl="7" w:tplc="B638272A">
      <w:start w:val="1"/>
      <w:numFmt w:val="lowerLetter"/>
      <w:lvlText w:val="%8."/>
      <w:lvlJc w:val="left"/>
      <w:pPr>
        <w:ind w:left="5760" w:hanging="360"/>
      </w:pPr>
    </w:lvl>
    <w:lvl w:ilvl="8" w:tplc="E1CE603C">
      <w:start w:val="1"/>
      <w:numFmt w:val="lowerRoman"/>
      <w:lvlText w:val="%9."/>
      <w:lvlJc w:val="right"/>
      <w:pPr>
        <w:ind w:left="6480" w:hanging="180"/>
      </w:pPr>
    </w:lvl>
  </w:abstractNum>
  <w:abstractNum w:abstractNumId="12" w15:restartNumberingAfterBreak="0">
    <w:nsid w:val="6B5A09BD"/>
    <w:multiLevelType w:val="hybridMultilevel"/>
    <w:tmpl w:val="5D529940"/>
    <w:lvl w:ilvl="0" w:tplc="D338BD06">
      <w:start w:val="8"/>
      <w:numFmt w:val="decimal"/>
      <w:lvlText w:val="%1."/>
      <w:lvlJc w:val="left"/>
      <w:pPr>
        <w:ind w:left="720" w:hanging="360"/>
      </w:pPr>
    </w:lvl>
    <w:lvl w:ilvl="1" w:tplc="42368B80">
      <w:start w:val="1"/>
      <w:numFmt w:val="lowerLetter"/>
      <w:lvlText w:val="%2."/>
      <w:lvlJc w:val="left"/>
      <w:pPr>
        <w:ind w:left="1440" w:hanging="360"/>
      </w:pPr>
    </w:lvl>
    <w:lvl w:ilvl="2" w:tplc="191214A2">
      <w:start w:val="1"/>
      <w:numFmt w:val="lowerRoman"/>
      <w:lvlText w:val="%3."/>
      <w:lvlJc w:val="right"/>
      <w:pPr>
        <w:ind w:left="2160" w:hanging="180"/>
      </w:pPr>
    </w:lvl>
    <w:lvl w:ilvl="3" w:tplc="CB341872">
      <w:start w:val="1"/>
      <w:numFmt w:val="decimal"/>
      <w:lvlText w:val="%4."/>
      <w:lvlJc w:val="left"/>
      <w:pPr>
        <w:ind w:left="2880" w:hanging="360"/>
      </w:pPr>
    </w:lvl>
    <w:lvl w:ilvl="4" w:tplc="32DCA132">
      <w:start w:val="1"/>
      <w:numFmt w:val="lowerLetter"/>
      <w:lvlText w:val="%5."/>
      <w:lvlJc w:val="left"/>
      <w:pPr>
        <w:ind w:left="3600" w:hanging="360"/>
      </w:pPr>
    </w:lvl>
    <w:lvl w:ilvl="5" w:tplc="65D4DCB2">
      <w:start w:val="1"/>
      <w:numFmt w:val="lowerRoman"/>
      <w:lvlText w:val="%6."/>
      <w:lvlJc w:val="right"/>
      <w:pPr>
        <w:ind w:left="4320" w:hanging="180"/>
      </w:pPr>
    </w:lvl>
    <w:lvl w:ilvl="6" w:tplc="1D4AE7D2">
      <w:start w:val="1"/>
      <w:numFmt w:val="decimal"/>
      <w:lvlText w:val="%7."/>
      <w:lvlJc w:val="left"/>
      <w:pPr>
        <w:ind w:left="5040" w:hanging="360"/>
      </w:pPr>
    </w:lvl>
    <w:lvl w:ilvl="7" w:tplc="E4CAD362">
      <w:start w:val="1"/>
      <w:numFmt w:val="lowerLetter"/>
      <w:lvlText w:val="%8."/>
      <w:lvlJc w:val="left"/>
      <w:pPr>
        <w:ind w:left="5760" w:hanging="360"/>
      </w:pPr>
    </w:lvl>
    <w:lvl w:ilvl="8" w:tplc="D4CE6696">
      <w:start w:val="1"/>
      <w:numFmt w:val="lowerRoman"/>
      <w:lvlText w:val="%9."/>
      <w:lvlJc w:val="right"/>
      <w:pPr>
        <w:ind w:left="6480" w:hanging="180"/>
      </w:pPr>
    </w:lvl>
  </w:abstractNum>
  <w:abstractNum w:abstractNumId="13" w15:restartNumberingAfterBreak="0">
    <w:nsid w:val="6C54210F"/>
    <w:multiLevelType w:val="hybridMultilevel"/>
    <w:tmpl w:val="CECABB02"/>
    <w:lvl w:ilvl="0" w:tplc="ADFAE26C">
      <w:start w:val="4"/>
      <w:numFmt w:val="decimal"/>
      <w:lvlText w:val="%1."/>
      <w:lvlJc w:val="left"/>
      <w:pPr>
        <w:ind w:left="720" w:hanging="360"/>
      </w:pPr>
    </w:lvl>
    <w:lvl w:ilvl="1" w:tplc="033693A4">
      <w:start w:val="1"/>
      <w:numFmt w:val="lowerLetter"/>
      <w:lvlText w:val="%2."/>
      <w:lvlJc w:val="left"/>
      <w:pPr>
        <w:ind w:left="1440" w:hanging="360"/>
      </w:pPr>
    </w:lvl>
    <w:lvl w:ilvl="2" w:tplc="87787C90">
      <w:start w:val="1"/>
      <w:numFmt w:val="lowerRoman"/>
      <w:lvlText w:val="%3."/>
      <w:lvlJc w:val="right"/>
      <w:pPr>
        <w:ind w:left="2160" w:hanging="180"/>
      </w:pPr>
    </w:lvl>
    <w:lvl w:ilvl="3" w:tplc="3760BDC6">
      <w:start w:val="1"/>
      <w:numFmt w:val="decimal"/>
      <w:lvlText w:val="%4."/>
      <w:lvlJc w:val="left"/>
      <w:pPr>
        <w:ind w:left="2880" w:hanging="360"/>
      </w:pPr>
    </w:lvl>
    <w:lvl w:ilvl="4" w:tplc="055E4FF2">
      <w:start w:val="1"/>
      <w:numFmt w:val="lowerLetter"/>
      <w:lvlText w:val="%5."/>
      <w:lvlJc w:val="left"/>
      <w:pPr>
        <w:ind w:left="3600" w:hanging="360"/>
      </w:pPr>
    </w:lvl>
    <w:lvl w:ilvl="5" w:tplc="824C3A2E">
      <w:start w:val="1"/>
      <w:numFmt w:val="lowerRoman"/>
      <w:lvlText w:val="%6."/>
      <w:lvlJc w:val="right"/>
      <w:pPr>
        <w:ind w:left="4320" w:hanging="180"/>
      </w:pPr>
    </w:lvl>
    <w:lvl w:ilvl="6" w:tplc="878A5BF6">
      <w:start w:val="1"/>
      <w:numFmt w:val="decimal"/>
      <w:lvlText w:val="%7."/>
      <w:lvlJc w:val="left"/>
      <w:pPr>
        <w:ind w:left="5040" w:hanging="360"/>
      </w:pPr>
    </w:lvl>
    <w:lvl w:ilvl="7" w:tplc="607AC176">
      <w:start w:val="1"/>
      <w:numFmt w:val="lowerLetter"/>
      <w:lvlText w:val="%8."/>
      <w:lvlJc w:val="left"/>
      <w:pPr>
        <w:ind w:left="5760" w:hanging="360"/>
      </w:pPr>
    </w:lvl>
    <w:lvl w:ilvl="8" w:tplc="77BA9F02">
      <w:start w:val="1"/>
      <w:numFmt w:val="lowerRoman"/>
      <w:lvlText w:val="%9."/>
      <w:lvlJc w:val="right"/>
      <w:pPr>
        <w:ind w:left="6480" w:hanging="180"/>
      </w:pPr>
    </w:lvl>
  </w:abstractNum>
  <w:abstractNum w:abstractNumId="14" w15:restartNumberingAfterBreak="0">
    <w:nsid w:val="74620C60"/>
    <w:multiLevelType w:val="hybridMultilevel"/>
    <w:tmpl w:val="30A480B0"/>
    <w:lvl w:ilvl="0" w:tplc="3D680A6E">
      <w:start w:val="2"/>
      <w:numFmt w:val="decimal"/>
      <w:lvlText w:val="%1."/>
      <w:lvlJc w:val="left"/>
      <w:pPr>
        <w:ind w:left="720" w:hanging="360"/>
      </w:pPr>
    </w:lvl>
    <w:lvl w:ilvl="1" w:tplc="5ACA7D60">
      <w:start w:val="1"/>
      <w:numFmt w:val="lowerLetter"/>
      <w:lvlText w:val="%2."/>
      <w:lvlJc w:val="left"/>
      <w:pPr>
        <w:ind w:left="1440" w:hanging="360"/>
      </w:pPr>
    </w:lvl>
    <w:lvl w:ilvl="2" w:tplc="3A427478">
      <w:start w:val="1"/>
      <w:numFmt w:val="lowerRoman"/>
      <w:lvlText w:val="%3."/>
      <w:lvlJc w:val="right"/>
      <w:pPr>
        <w:ind w:left="2160" w:hanging="180"/>
      </w:pPr>
    </w:lvl>
    <w:lvl w:ilvl="3" w:tplc="88A46CB0">
      <w:start w:val="1"/>
      <w:numFmt w:val="decimal"/>
      <w:lvlText w:val="%4."/>
      <w:lvlJc w:val="left"/>
      <w:pPr>
        <w:ind w:left="2880" w:hanging="360"/>
      </w:pPr>
    </w:lvl>
    <w:lvl w:ilvl="4" w:tplc="FDC29634">
      <w:start w:val="1"/>
      <w:numFmt w:val="lowerLetter"/>
      <w:lvlText w:val="%5."/>
      <w:lvlJc w:val="left"/>
      <w:pPr>
        <w:ind w:left="3600" w:hanging="360"/>
      </w:pPr>
    </w:lvl>
    <w:lvl w:ilvl="5" w:tplc="C64A8CA0">
      <w:start w:val="1"/>
      <w:numFmt w:val="lowerRoman"/>
      <w:lvlText w:val="%6."/>
      <w:lvlJc w:val="right"/>
      <w:pPr>
        <w:ind w:left="4320" w:hanging="180"/>
      </w:pPr>
    </w:lvl>
    <w:lvl w:ilvl="6" w:tplc="7340F5B6">
      <w:start w:val="1"/>
      <w:numFmt w:val="decimal"/>
      <w:lvlText w:val="%7."/>
      <w:lvlJc w:val="left"/>
      <w:pPr>
        <w:ind w:left="5040" w:hanging="360"/>
      </w:pPr>
    </w:lvl>
    <w:lvl w:ilvl="7" w:tplc="EE2C97F4">
      <w:start w:val="1"/>
      <w:numFmt w:val="lowerLetter"/>
      <w:lvlText w:val="%8."/>
      <w:lvlJc w:val="left"/>
      <w:pPr>
        <w:ind w:left="5760" w:hanging="360"/>
      </w:pPr>
    </w:lvl>
    <w:lvl w:ilvl="8" w:tplc="DE0C2AA2">
      <w:start w:val="1"/>
      <w:numFmt w:val="lowerRoman"/>
      <w:lvlText w:val="%9."/>
      <w:lvlJc w:val="right"/>
      <w:pPr>
        <w:ind w:left="6480" w:hanging="180"/>
      </w:pPr>
    </w:lvl>
  </w:abstractNum>
  <w:abstractNum w:abstractNumId="15" w15:restartNumberingAfterBreak="0">
    <w:nsid w:val="75794DFA"/>
    <w:multiLevelType w:val="hybridMultilevel"/>
    <w:tmpl w:val="050CFC46"/>
    <w:lvl w:ilvl="0" w:tplc="B3D6B06A">
      <w:start w:val="11"/>
      <w:numFmt w:val="decimal"/>
      <w:lvlText w:val="%1."/>
      <w:lvlJc w:val="left"/>
      <w:pPr>
        <w:ind w:left="720" w:hanging="360"/>
      </w:pPr>
    </w:lvl>
    <w:lvl w:ilvl="1" w:tplc="848A2E1C">
      <w:start w:val="1"/>
      <w:numFmt w:val="lowerLetter"/>
      <w:lvlText w:val="%2."/>
      <w:lvlJc w:val="left"/>
      <w:pPr>
        <w:ind w:left="1440" w:hanging="360"/>
      </w:pPr>
    </w:lvl>
    <w:lvl w:ilvl="2" w:tplc="72127FB0">
      <w:start w:val="1"/>
      <w:numFmt w:val="lowerRoman"/>
      <w:lvlText w:val="%3."/>
      <w:lvlJc w:val="right"/>
      <w:pPr>
        <w:ind w:left="2160" w:hanging="180"/>
      </w:pPr>
    </w:lvl>
    <w:lvl w:ilvl="3" w:tplc="1500E6D6">
      <w:start w:val="1"/>
      <w:numFmt w:val="decimal"/>
      <w:lvlText w:val="%4."/>
      <w:lvlJc w:val="left"/>
      <w:pPr>
        <w:ind w:left="2880" w:hanging="360"/>
      </w:pPr>
    </w:lvl>
    <w:lvl w:ilvl="4" w:tplc="1E3066EC">
      <w:start w:val="1"/>
      <w:numFmt w:val="lowerLetter"/>
      <w:lvlText w:val="%5."/>
      <w:lvlJc w:val="left"/>
      <w:pPr>
        <w:ind w:left="3600" w:hanging="360"/>
      </w:pPr>
    </w:lvl>
    <w:lvl w:ilvl="5" w:tplc="C46A9F2A">
      <w:start w:val="1"/>
      <w:numFmt w:val="lowerRoman"/>
      <w:lvlText w:val="%6."/>
      <w:lvlJc w:val="right"/>
      <w:pPr>
        <w:ind w:left="4320" w:hanging="180"/>
      </w:pPr>
    </w:lvl>
    <w:lvl w:ilvl="6" w:tplc="9AB2144C">
      <w:start w:val="1"/>
      <w:numFmt w:val="decimal"/>
      <w:lvlText w:val="%7."/>
      <w:lvlJc w:val="left"/>
      <w:pPr>
        <w:ind w:left="5040" w:hanging="360"/>
      </w:pPr>
    </w:lvl>
    <w:lvl w:ilvl="7" w:tplc="0A8CEAC2">
      <w:start w:val="1"/>
      <w:numFmt w:val="lowerLetter"/>
      <w:lvlText w:val="%8."/>
      <w:lvlJc w:val="left"/>
      <w:pPr>
        <w:ind w:left="5760" w:hanging="360"/>
      </w:pPr>
    </w:lvl>
    <w:lvl w:ilvl="8" w:tplc="CE2ACC0A">
      <w:start w:val="1"/>
      <w:numFmt w:val="lowerRoman"/>
      <w:lvlText w:val="%9."/>
      <w:lvlJc w:val="right"/>
      <w:pPr>
        <w:ind w:left="6480" w:hanging="180"/>
      </w:pPr>
    </w:lvl>
  </w:abstractNum>
  <w:abstractNum w:abstractNumId="16" w15:restartNumberingAfterBreak="0">
    <w:nsid w:val="77A806A3"/>
    <w:multiLevelType w:val="hybridMultilevel"/>
    <w:tmpl w:val="4288DE0E"/>
    <w:lvl w:ilvl="0" w:tplc="4984D2BC">
      <w:start w:val="7"/>
      <w:numFmt w:val="decimal"/>
      <w:lvlText w:val="%1."/>
      <w:lvlJc w:val="left"/>
      <w:pPr>
        <w:ind w:left="720" w:hanging="360"/>
      </w:pPr>
    </w:lvl>
    <w:lvl w:ilvl="1" w:tplc="06B6C948">
      <w:start w:val="1"/>
      <w:numFmt w:val="lowerLetter"/>
      <w:lvlText w:val="%2."/>
      <w:lvlJc w:val="left"/>
      <w:pPr>
        <w:ind w:left="1440" w:hanging="360"/>
      </w:pPr>
    </w:lvl>
    <w:lvl w:ilvl="2" w:tplc="67B28E48">
      <w:start w:val="1"/>
      <w:numFmt w:val="lowerRoman"/>
      <w:lvlText w:val="%3."/>
      <w:lvlJc w:val="right"/>
      <w:pPr>
        <w:ind w:left="2160" w:hanging="180"/>
      </w:pPr>
    </w:lvl>
    <w:lvl w:ilvl="3" w:tplc="F5CC5E5E">
      <w:start w:val="1"/>
      <w:numFmt w:val="decimal"/>
      <w:lvlText w:val="%4."/>
      <w:lvlJc w:val="left"/>
      <w:pPr>
        <w:ind w:left="2880" w:hanging="360"/>
      </w:pPr>
    </w:lvl>
    <w:lvl w:ilvl="4" w:tplc="93AEE2D4">
      <w:start w:val="1"/>
      <w:numFmt w:val="lowerLetter"/>
      <w:lvlText w:val="%5."/>
      <w:lvlJc w:val="left"/>
      <w:pPr>
        <w:ind w:left="3600" w:hanging="360"/>
      </w:pPr>
    </w:lvl>
    <w:lvl w:ilvl="5" w:tplc="5D6A4750">
      <w:start w:val="1"/>
      <w:numFmt w:val="lowerRoman"/>
      <w:lvlText w:val="%6."/>
      <w:lvlJc w:val="right"/>
      <w:pPr>
        <w:ind w:left="4320" w:hanging="180"/>
      </w:pPr>
    </w:lvl>
    <w:lvl w:ilvl="6" w:tplc="34FC0D6A">
      <w:start w:val="1"/>
      <w:numFmt w:val="decimal"/>
      <w:lvlText w:val="%7."/>
      <w:lvlJc w:val="left"/>
      <w:pPr>
        <w:ind w:left="5040" w:hanging="360"/>
      </w:pPr>
    </w:lvl>
    <w:lvl w:ilvl="7" w:tplc="D9985492">
      <w:start w:val="1"/>
      <w:numFmt w:val="lowerLetter"/>
      <w:lvlText w:val="%8."/>
      <w:lvlJc w:val="left"/>
      <w:pPr>
        <w:ind w:left="5760" w:hanging="360"/>
      </w:pPr>
    </w:lvl>
    <w:lvl w:ilvl="8" w:tplc="B5447318">
      <w:start w:val="1"/>
      <w:numFmt w:val="lowerRoman"/>
      <w:lvlText w:val="%9."/>
      <w:lvlJc w:val="right"/>
      <w:pPr>
        <w:ind w:left="6480" w:hanging="180"/>
      </w:pPr>
    </w:lvl>
  </w:abstractNum>
  <w:abstractNum w:abstractNumId="17" w15:restartNumberingAfterBreak="0">
    <w:nsid w:val="78363138"/>
    <w:multiLevelType w:val="hybridMultilevel"/>
    <w:tmpl w:val="3B24228A"/>
    <w:lvl w:ilvl="0" w:tplc="4A32B80C">
      <w:start w:val="9"/>
      <w:numFmt w:val="decimal"/>
      <w:lvlText w:val="%1."/>
      <w:lvlJc w:val="left"/>
      <w:pPr>
        <w:ind w:left="720" w:hanging="360"/>
      </w:pPr>
    </w:lvl>
    <w:lvl w:ilvl="1" w:tplc="1264EE5C">
      <w:start w:val="1"/>
      <w:numFmt w:val="lowerLetter"/>
      <w:lvlText w:val="%2."/>
      <w:lvlJc w:val="left"/>
      <w:pPr>
        <w:ind w:left="1440" w:hanging="360"/>
      </w:pPr>
    </w:lvl>
    <w:lvl w:ilvl="2" w:tplc="D2AA4152">
      <w:start w:val="1"/>
      <w:numFmt w:val="lowerRoman"/>
      <w:lvlText w:val="%3."/>
      <w:lvlJc w:val="right"/>
      <w:pPr>
        <w:ind w:left="2160" w:hanging="180"/>
      </w:pPr>
    </w:lvl>
    <w:lvl w:ilvl="3" w:tplc="482AF304">
      <w:start w:val="1"/>
      <w:numFmt w:val="decimal"/>
      <w:lvlText w:val="%4."/>
      <w:lvlJc w:val="left"/>
      <w:pPr>
        <w:ind w:left="2880" w:hanging="360"/>
      </w:pPr>
    </w:lvl>
    <w:lvl w:ilvl="4" w:tplc="79BA79C2">
      <w:start w:val="1"/>
      <w:numFmt w:val="lowerLetter"/>
      <w:lvlText w:val="%5."/>
      <w:lvlJc w:val="left"/>
      <w:pPr>
        <w:ind w:left="3600" w:hanging="360"/>
      </w:pPr>
    </w:lvl>
    <w:lvl w:ilvl="5" w:tplc="739CA82E">
      <w:start w:val="1"/>
      <w:numFmt w:val="lowerRoman"/>
      <w:lvlText w:val="%6."/>
      <w:lvlJc w:val="right"/>
      <w:pPr>
        <w:ind w:left="4320" w:hanging="180"/>
      </w:pPr>
    </w:lvl>
    <w:lvl w:ilvl="6" w:tplc="75B2933E">
      <w:start w:val="1"/>
      <w:numFmt w:val="decimal"/>
      <w:lvlText w:val="%7."/>
      <w:lvlJc w:val="left"/>
      <w:pPr>
        <w:ind w:left="5040" w:hanging="360"/>
      </w:pPr>
    </w:lvl>
    <w:lvl w:ilvl="7" w:tplc="4E14ACB4">
      <w:start w:val="1"/>
      <w:numFmt w:val="lowerLetter"/>
      <w:lvlText w:val="%8."/>
      <w:lvlJc w:val="left"/>
      <w:pPr>
        <w:ind w:left="5760" w:hanging="360"/>
      </w:pPr>
    </w:lvl>
    <w:lvl w:ilvl="8" w:tplc="E7BCA85A">
      <w:start w:val="1"/>
      <w:numFmt w:val="lowerRoman"/>
      <w:lvlText w:val="%9."/>
      <w:lvlJc w:val="right"/>
      <w:pPr>
        <w:ind w:left="6480" w:hanging="180"/>
      </w:pPr>
    </w:lvl>
  </w:abstractNum>
  <w:num w:numId="1" w16cid:durableId="387992756">
    <w:abstractNumId w:val="3"/>
  </w:num>
  <w:num w:numId="2" w16cid:durableId="997811107">
    <w:abstractNumId w:val="9"/>
  </w:num>
  <w:num w:numId="3" w16cid:durableId="1045636389">
    <w:abstractNumId w:val="4"/>
  </w:num>
  <w:num w:numId="4" w16cid:durableId="1899366021">
    <w:abstractNumId w:val="2"/>
  </w:num>
  <w:num w:numId="5" w16cid:durableId="1910067250">
    <w:abstractNumId w:val="15"/>
  </w:num>
  <w:num w:numId="6" w16cid:durableId="482621353">
    <w:abstractNumId w:val="8"/>
  </w:num>
  <w:num w:numId="7" w16cid:durableId="767507527">
    <w:abstractNumId w:val="17"/>
  </w:num>
  <w:num w:numId="8" w16cid:durableId="2138984549">
    <w:abstractNumId w:val="12"/>
  </w:num>
  <w:num w:numId="9" w16cid:durableId="765926956">
    <w:abstractNumId w:val="16"/>
  </w:num>
  <w:num w:numId="10" w16cid:durableId="805244904">
    <w:abstractNumId w:val="11"/>
  </w:num>
  <w:num w:numId="11" w16cid:durableId="1491561382">
    <w:abstractNumId w:val="6"/>
  </w:num>
  <w:num w:numId="12" w16cid:durableId="924068394">
    <w:abstractNumId w:val="13"/>
  </w:num>
  <w:num w:numId="13" w16cid:durableId="1481076749">
    <w:abstractNumId w:val="7"/>
  </w:num>
  <w:num w:numId="14" w16cid:durableId="1500651829">
    <w:abstractNumId w:val="14"/>
  </w:num>
  <w:num w:numId="15" w16cid:durableId="638608397">
    <w:abstractNumId w:val="0"/>
  </w:num>
  <w:num w:numId="16" w16cid:durableId="1127161981">
    <w:abstractNumId w:val="5"/>
  </w:num>
  <w:num w:numId="17" w16cid:durableId="1629125522">
    <w:abstractNumId w:val="1"/>
  </w:num>
  <w:num w:numId="18" w16cid:durableId="20021912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3E5"/>
    <w:rsid w:val="00035E8C"/>
    <w:rsid w:val="000424D5"/>
    <w:rsid w:val="0004646C"/>
    <w:rsid w:val="000465B8"/>
    <w:rsid w:val="00057892"/>
    <w:rsid w:val="00065EFC"/>
    <w:rsid w:val="00092557"/>
    <w:rsid w:val="000929E0"/>
    <w:rsid w:val="000A34FF"/>
    <w:rsid w:val="000D1272"/>
    <w:rsid w:val="000D31A3"/>
    <w:rsid w:val="000E30D7"/>
    <w:rsid w:val="000E522C"/>
    <w:rsid w:val="00112F77"/>
    <w:rsid w:val="00117F66"/>
    <w:rsid w:val="00123FE1"/>
    <w:rsid w:val="0013163C"/>
    <w:rsid w:val="00165FF0"/>
    <w:rsid w:val="00174700"/>
    <w:rsid w:val="00175715"/>
    <w:rsid w:val="001767B4"/>
    <w:rsid w:val="001966D4"/>
    <w:rsid w:val="001A148E"/>
    <w:rsid w:val="001A9FCF"/>
    <w:rsid w:val="001B55F1"/>
    <w:rsid w:val="001B63C5"/>
    <w:rsid w:val="001E3677"/>
    <w:rsid w:val="001F4900"/>
    <w:rsid w:val="0021123E"/>
    <w:rsid w:val="002145F4"/>
    <w:rsid w:val="00221058"/>
    <w:rsid w:val="00221F81"/>
    <w:rsid w:val="002251A8"/>
    <w:rsid w:val="002365C2"/>
    <w:rsid w:val="00245767"/>
    <w:rsid w:val="00262DE8"/>
    <w:rsid w:val="002673F9"/>
    <w:rsid w:val="00270D4D"/>
    <w:rsid w:val="002755F1"/>
    <w:rsid w:val="00275BCB"/>
    <w:rsid w:val="00280592"/>
    <w:rsid w:val="00280BBA"/>
    <w:rsid w:val="00290FFE"/>
    <w:rsid w:val="002979E5"/>
    <w:rsid w:val="002B090B"/>
    <w:rsid w:val="002B1909"/>
    <w:rsid w:val="002C1FB8"/>
    <w:rsid w:val="002C723E"/>
    <w:rsid w:val="002D4D3A"/>
    <w:rsid w:val="002E0852"/>
    <w:rsid w:val="002E18F9"/>
    <w:rsid w:val="002F5067"/>
    <w:rsid w:val="0030680F"/>
    <w:rsid w:val="00307A7A"/>
    <w:rsid w:val="0031388B"/>
    <w:rsid w:val="00351A22"/>
    <w:rsid w:val="00365A56"/>
    <w:rsid w:val="003943F7"/>
    <w:rsid w:val="003964D6"/>
    <w:rsid w:val="003A3A72"/>
    <w:rsid w:val="003B4D59"/>
    <w:rsid w:val="003B7F52"/>
    <w:rsid w:val="003D2C99"/>
    <w:rsid w:val="003E541D"/>
    <w:rsid w:val="003E68C2"/>
    <w:rsid w:val="003E6E1E"/>
    <w:rsid w:val="003E79BA"/>
    <w:rsid w:val="0040509C"/>
    <w:rsid w:val="00426FD7"/>
    <w:rsid w:val="00443240"/>
    <w:rsid w:val="00473EC8"/>
    <w:rsid w:val="004920C9"/>
    <w:rsid w:val="004962C0"/>
    <w:rsid w:val="004A1402"/>
    <w:rsid w:val="004A1CC1"/>
    <w:rsid w:val="004A1E01"/>
    <w:rsid w:val="004B5D93"/>
    <w:rsid w:val="004C73B8"/>
    <w:rsid w:val="004D6FC7"/>
    <w:rsid w:val="00515FEC"/>
    <w:rsid w:val="005316DA"/>
    <w:rsid w:val="0058097A"/>
    <w:rsid w:val="005B043D"/>
    <w:rsid w:val="005B5358"/>
    <w:rsid w:val="005B700D"/>
    <w:rsid w:val="005C3A50"/>
    <w:rsid w:val="005D17FE"/>
    <w:rsid w:val="005E4D43"/>
    <w:rsid w:val="0060725B"/>
    <w:rsid w:val="00630122"/>
    <w:rsid w:val="00656AAC"/>
    <w:rsid w:val="006667F7"/>
    <w:rsid w:val="00666ACC"/>
    <w:rsid w:val="00697B23"/>
    <w:rsid w:val="006B7EA0"/>
    <w:rsid w:val="006D5413"/>
    <w:rsid w:val="006D5975"/>
    <w:rsid w:val="006F5066"/>
    <w:rsid w:val="007034BD"/>
    <w:rsid w:val="007125F4"/>
    <w:rsid w:val="00712E7E"/>
    <w:rsid w:val="00760CDB"/>
    <w:rsid w:val="00761B5D"/>
    <w:rsid w:val="007632F5"/>
    <w:rsid w:val="007A1BA9"/>
    <w:rsid w:val="007A5856"/>
    <w:rsid w:val="007B24BF"/>
    <w:rsid w:val="007C0A6B"/>
    <w:rsid w:val="007C7484"/>
    <w:rsid w:val="007C757E"/>
    <w:rsid w:val="007F2B71"/>
    <w:rsid w:val="007F7A77"/>
    <w:rsid w:val="00812A89"/>
    <w:rsid w:val="00822BE0"/>
    <w:rsid w:val="00823B2C"/>
    <w:rsid w:val="00825ECE"/>
    <w:rsid w:val="00861DF0"/>
    <w:rsid w:val="00870192"/>
    <w:rsid w:val="00873142"/>
    <w:rsid w:val="00887610"/>
    <w:rsid w:val="00893E68"/>
    <w:rsid w:val="008C0FAE"/>
    <w:rsid w:val="008F4499"/>
    <w:rsid w:val="00902F9C"/>
    <w:rsid w:val="00925ED4"/>
    <w:rsid w:val="00930B6A"/>
    <w:rsid w:val="00932E5D"/>
    <w:rsid w:val="00934B00"/>
    <w:rsid w:val="0094C5EB"/>
    <w:rsid w:val="00950E19"/>
    <w:rsid w:val="0096507E"/>
    <w:rsid w:val="00973077"/>
    <w:rsid w:val="00987F64"/>
    <w:rsid w:val="00995CCB"/>
    <w:rsid w:val="009B47D7"/>
    <w:rsid w:val="009C7147"/>
    <w:rsid w:val="009D0119"/>
    <w:rsid w:val="009D0FF4"/>
    <w:rsid w:val="009D201A"/>
    <w:rsid w:val="009D5526"/>
    <w:rsid w:val="009E1416"/>
    <w:rsid w:val="009E464C"/>
    <w:rsid w:val="009EC687"/>
    <w:rsid w:val="009F3E51"/>
    <w:rsid w:val="00A0696A"/>
    <w:rsid w:val="00A353E5"/>
    <w:rsid w:val="00A44DDB"/>
    <w:rsid w:val="00A61FB9"/>
    <w:rsid w:val="00A6631E"/>
    <w:rsid w:val="00A72847"/>
    <w:rsid w:val="00A81851"/>
    <w:rsid w:val="00A82C6D"/>
    <w:rsid w:val="00A83307"/>
    <w:rsid w:val="00AA18EB"/>
    <w:rsid w:val="00AB0B3C"/>
    <w:rsid w:val="00AB0FE6"/>
    <w:rsid w:val="00AB3B6F"/>
    <w:rsid w:val="00AB7965"/>
    <w:rsid w:val="00AB7A3D"/>
    <w:rsid w:val="00AC578C"/>
    <w:rsid w:val="00AD1FF5"/>
    <w:rsid w:val="00AE3187"/>
    <w:rsid w:val="00AE49F9"/>
    <w:rsid w:val="00AF3DC0"/>
    <w:rsid w:val="00B43AFD"/>
    <w:rsid w:val="00B60E70"/>
    <w:rsid w:val="00B67F3A"/>
    <w:rsid w:val="00B96A4F"/>
    <w:rsid w:val="00BA64AB"/>
    <w:rsid w:val="00BB1370"/>
    <w:rsid w:val="00BC46B7"/>
    <w:rsid w:val="00BC7DFF"/>
    <w:rsid w:val="00BE0D0B"/>
    <w:rsid w:val="00C0089E"/>
    <w:rsid w:val="00C077A5"/>
    <w:rsid w:val="00C267EC"/>
    <w:rsid w:val="00C3129C"/>
    <w:rsid w:val="00C31E6D"/>
    <w:rsid w:val="00C320DA"/>
    <w:rsid w:val="00C41D20"/>
    <w:rsid w:val="00C42E1E"/>
    <w:rsid w:val="00C54392"/>
    <w:rsid w:val="00C54913"/>
    <w:rsid w:val="00C6086D"/>
    <w:rsid w:val="00C62616"/>
    <w:rsid w:val="00C81C2F"/>
    <w:rsid w:val="00C9442E"/>
    <w:rsid w:val="00CA1A23"/>
    <w:rsid w:val="00CA7277"/>
    <w:rsid w:val="00CB2A3E"/>
    <w:rsid w:val="00CD02CD"/>
    <w:rsid w:val="00CD03D8"/>
    <w:rsid w:val="00CD0AAC"/>
    <w:rsid w:val="00CF12C4"/>
    <w:rsid w:val="00CF33BF"/>
    <w:rsid w:val="00CF633A"/>
    <w:rsid w:val="00D01CF1"/>
    <w:rsid w:val="00D05D39"/>
    <w:rsid w:val="00D155B2"/>
    <w:rsid w:val="00D349A1"/>
    <w:rsid w:val="00D439CD"/>
    <w:rsid w:val="00D75039"/>
    <w:rsid w:val="00D822D3"/>
    <w:rsid w:val="00DB2153"/>
    <w:rsid w:val="00DF3BAF"/>
    <w:rsid w:val="00DF5BC9"/>
    <w:rsid w:val="00E00B1B"/>
    <w:rsid w:val="00E0226E"/>
    <w:rsid w:val="00E0538B"/>
    <w:rsid w:val="00E2229C"/>
    <w:rsid w:val="00E30F22"/>
    <w:rsid w:val="00E323B2"/>
    <w:rsid w:val="00E365DE"/>
    <w:rsid w:val="00E37121"/>
    <w:rsid w:val="00E65197"/>
    <w:rsid w:val="00E723A3"/>
    <w:rsid w:val="00E83B25"/>
    <w:rsid w:val="00EA7501"/>
    <w:rsid w:val="00EE481A"/>
    <w:rsid w:val="00EF3287"/>
    <w:rsid w:val="00F023DB"/>
    <w:rsid w:val="00F02F38"/>
    <w:rsid w:val="00F16091"/>
    <w:rsid w:val="00F20E4C"/>
    <w:rsid w:val="00F41135"/>
    <w:rsid w:val="00F575E3"/>
    <w:rsid w:val="00F57866"/>
    <w:rsid w:val="00F62449"/>
    <w:rsid w:val="00F757BE"/>
    <w:rsid w:val="00F84D84"/>
    <w:rsid w:val="00FA6E65"/>
    <w:rsid w:val="00FB2143"/>
    <w:rsid w:val="00FB49DA"/>
    <w:rsid w:val="00FB609E"/>
    <w:rsid w:val="00FC1DB5"/>
    <w:rsid w:val="00FC3F9D"/>
    <w:rsid w:val="017748EF"/>
    <w:rsid w:val="017DF9F0"/>
    <w:rsid w:val="0198A9C6"/>
    <w:rsid w:val="0204E1AD"/>
    <w:rsid w:val="022A9767"/>
    <w:rsid w:val="0281CFE4"/>
    <w:rsid w:val="02C5660D"/>
    <w:rsid w:val="030D8EA4"/>
    <w:rsid w:val="0315A704"/>
    <w:rsid w:val="0396EF7F"/>
    <w:rsid w:val="03C17718"/>
    <w:rsid w:val="0404A49A"/>
    <w:rsid w:val="040597DC"/>
    <w:rsid w:val="044C1477"/>
    <w:rsid w:val="04D85F06"/>
    <w:rsid w:val="05175C52"/>
    <w:rsid w:val="0583D099"/>
    <w:rsid w:val="05C0DA60"/>
    <w:rsid w:val="05D28A30"/>
    <w:rsid w:val="05E8E0F7"/>
    <w:rsid w:val="05EA181B"/>
    <w:rsid w:val="05FA05FD"/>
    <w:rsid w:val="06956119"/>
    <w:rsid w:val="06A75C48"/>
    <w:rsid w:val="07554107"/>
    <w:rsid w:val="077B55F3"/>
    <w:rsid w:val="0784B158"/>
    <w:rsid w:val="07B7C9F3"/>
    <w:rsid w:val="07D0B59A"/>
    <w:rsid w:val="07E2937C"/>
    <w:rsid w:val="07E745EF"/>
    <w:rsid w:val="08007292"/>
    <w:rsid w:val="08318FB6"/>
    <w:rsid w:val="087C7718"/>
    <w:rsid w:val="09259D49"/>
    <w:rsid w:val="0A35A94C"/>
    <w:rsid w:val="0A9D7B8C"/>
    <w:rsid w:val="0AB5BDB2"/>
    <w:rsid w:val="0AB74F95"/>
    <w:rsid w:val="0AC95B30"/>
    <w:rsid w:val="0B08565C"/>
    <w:rsid w:val="0B2321B5"/>
    <w:rsid w:val="0B461F76"/>
    <w:rsid w:val="0BD4D72A"/>
    <w:rsid w:val="0BDA87A1"/>
    <w:rsid w:val="0BE39A9D"/>
    <w:rsid w:val="0C3D1C28"/>
    <w:rsid w:val="0C525276"/>
    <w:rsid w:val="0C55A7E6"/>
    <w:rsid w:val="0C652B91"/>
    <w:rsid w:val="0CA426BD"/>
    <w:rsid w:val="0CCD5B01"/>
    <w:rsid w:val="0CF30370"/>
    <w:rsid w:val="0D2DE2C5"/>
    <w:rsid w:val="0E8AA4F1"/>
    <w:rsid w:val="0E8ED3D1"/>
    <w:rsid w:val="0F479733"/>
    <w:rsid w:val="0F9457F9"/>
    <w:rsid w:val="0F9C6036"/>
    <w:rsid w:val="0F9CCC53"/>
    <w:rsid w:val="0FF2B27E"/>
    <w:rsid w:val="107B98AA"/>
    <w:rsid w:val="1097D627"/>
    <w:rsid w:val="10E8FAD0"/>
    <w:rsid w:val="1193C8FA"/>
    <w:rsid w:val="11BD4660"/>
    <w:rsid w:val="12028D70"/>
    <w:rsid w:val="123F772A"/>
    <w:rsid w:val="1240BB31"/>
    <w:rsid w:val="12A92FEE"/>
    <w:rsid w:val="13136841"/>
    <w:rsid w:val="133C9C85"/>
    <w:rsid w:val="133CBA4C"/>
    <w:rsid w:val="133FC345"/>
    <w:rsid w:val="1394F95A"/>
    <w:rsid w:val="13DC4AFC"/>
    <w:rsid w:val="1493B061"/>
    <w:rsid w:val="14B84BF1"/>
    <w:rsid w:val="14B86A07"/>
    <w:rsid w:val="14D9EAAF"/>
    <w:rsid w:val="15029386"/>
    <w:rsid w:val="15A20410"/>
    <w:rsid w:val="15D3B183"/>
    <w:rsid w:val="15EE5DF4"/>
    <w:rsid w:val="1605420A"/>
    <w:rsid w:val="165A76B6"/>
    <w:rsid w:val="165E3782"/>
    <w:rsid w:val="1675EB82"/>
    <w:rsid w:val="16CA0F8E"/>
    <w:rsid w:val="17168FED"/>
    <w:rsid w:val="1729B19A"/>
    <w:rsid w:val="17546164"/>
    <w:rsid w:val="176AA854"/>
    <w:rsid w:val="17A7DE38"/>
    <w:rsid w:val="17B8C923"/>
    <w:rsid w:val="17FC6A59"/>
    <w:rsid w:val="183A0C35"/>
    <w:rsid w:val="191CF8F8"/>
    <w:rsid w:val="195F3E73"/>
    <w:rsid w:val="1B2C6691"/>
    <w:rsid w:val="1B64A47E"/>
    <w:rsid w:val="1BAB603D"/>
    <w:rsid w:val="1C79DC87"/>
    <w:rsid w:val="1C7F0F70"/>
    <w:rsid w:val="1C833F22"/>
    <w:rsid w:val="1CA0CDF0"/>
    <w:rsid w:val="1CA81DB8"/>
    <w:rsid w:val="1D48E0DB"/>
    <w:rsid w:val="1D55E9F1"/>
    <w:rsid w:val="1DBF7ED2"/>
    <w:rsid w:val="1DFEB4BF"/>
    <w:rsid w:val="1E8C24A3"/>
    <w:rsid w:val="1E932BA7"/>
    <w:rsid w:val="1E961E51"/>
    <w:rsid w:val="1EA8B641"/>
    <w:rsid w:val="1EC82543"/>
    <w:rsid w:val="1F36BFB5"/>
    <w:rsid w:val="1F4D76D5"/>
    <w:rsid w:val="1FF20410"/>
    <w:rsid w:val="204EAABB"/>
    <w:rsid w:val="20DBBE5F"/>
    <w:rsid w:val="21D08610"/>
    <w:rsid w:val="21D2301E"/>
    <w:rsid w:val="21D24F09"/>
    <w:rsid w:val="224B620E"/>
    <w:rsid w:val="22EA90DF"/>
    <w:rsid w:val="22EE85A2"/>
    <w:rsid w:val="2306C12E"/>
    <w:rsid w:val="23099BB1"/>
    <w:rsid w:val="232ADB7D"/>
    <w:rsid w:val="23CC4837"/>
    <w:rsid w:val="23FC0D68"/>
    <w:rsid w:val="242B3B69"/>
    <w:rsid w:val="243BD733"/>
    <w:rsid w:val="24A14B8A"/>
    <w:rsid w:val="2517F7C5"/>
    <w:rsid w:val="25B6359A"/>
    <w:rsid w:val="25DE7A09"/>
    <w:rsid w:val="2628E1DD"/>
    <w:rsid w:val="2650BE04"/>
    <w:rsid w:val="27328A05"/>
    <w:rsid w:val="2894D356"/>
    <w:rsid w:val="289C3229"/>
    <w:rsid w:val="28AA6B43"/>
    <w:rsid w:val="28B21B12"/>
    <w:rsid w:val="28E03BDE"/>
    <w:rsid w:val="299341EE"/>
    <w:rsid w:val="29A0BB15"/>
    <w:rsid w:val="2AAD91CB"/>
    <w:rsid w:val="2AD19933"/>
    <w:rsid w:val="2B3540FB"/>
    <w:rsid w:val="2BBE31BF"/>
    <w:rsid w:val="2BD03D5A"/>
    <w:rsid w:val="2BFA746E"/>
    <w:rsid w:val="2C576F4E"/>
    <w:rsid w:val="2C912804"/>
    <w:rsid w:val="2CD1115C"/>
    <w:rsid w:val="2CE64842"/>
    <w:rsid w:val="2CFE688D"/>
    <w:rsid w:val="2D0FB1D3"/>
    <w:rsid w:val="2D200D96"/>
    <w:rsid w:val="2DA66E6A"/>
    <w:rsid w:val="2E4AB61E"/>
    <w:rsid w:val="2E714273"/>
    <w:rsid w:val="2F28E08E"/>
    <w:rsid w:val="2F5A0DAD"/>
    <w:rsid w:val="2FAC602D"/>
    <w:rsid w:val="304A1992"/>
    <w:rsid w:val="3097AD4A"/>
    <w:rsid w:val="30B33FFD"/>
    <w:rsid w:val="3151E54F"/>
    <w:rsid w:val="31643AC2"/>
    <w:rsid w:val="316A1BDD"/>
    <w:rsid w:val="3238B311"/>
    <w:rsid w:val="323F7EDE"/>
    <w:rsid w:val="329F8FED"/>
    <w:rsid w:val="32F0473D"/>
    <w:rsid w:val="3368EA1C"/>
    <w:rsid w:val="338319FC"/>
    <w:rsid w:val="33AF3CC1"/>
    <w:rsid w:val="340DD820"/>
    <w:rsid w:val="3416A0D2"/>
    <w:rsid w:val="345E0BAE"/>
    <w:rsid w:val="34609F95"/>
    <w:rsid w:val="34916D7F"/>
    <w:rsid w:val="34D04965"/>
    <w:rsid w:val="35210964"/>
    <w:rsid w:val="35B020ED"/>
    <w:rsid w:val="35F920FD"/>
    <w:rsid w:val="35F9DC0F"/>
    <w:rsid w:val="362D0AD9"/>
    <w:rsid w:val="36A5F68F"/>
    <w:rsid w:val="36AB11D9"/>
    <w:rsid w:val="3795AC70"/>
    <w:rsid w:val="37A5BA3E"/>
    <w:rsid w:val="37C100E6"/>
    <w:rsid w:val="38BBA597"/>
    <w:rsid w:val="38CA3C18"/>
    <w:rsid w:val="391CFA09"/>
    <w:rsid w:val="39843333"/>
    <w:rsid w:val="39DEE46A"/>
    <w:rsid w:val="3ADC6A64"/>
    <w:rsid w:val="3AECD63A"/>
    <w:rsid w:val="3B2490D7"/>
    <w:rsid w:val="3B6A30BC"/>
    <w:rsid w:val="3B8F4EAE"/>
    <w:rsid w:val="3BAA8B3A"/>
    <w:rsid w:val="3C63347B"/>
    <w:rsid w:val="3D347D47"/>
    <w:rsid w:val="3D41D63C"/>
    <w:rsid w:val="3E08CDFA"/>
    <w:rsid w:val="3E2FCE83"/>
    <w:rsid w:val="3E39E172"/>
    <w:rsid w:val="3E8BAC0B"/>
    <w:rsid w:val="3EA52A2D"/>
    <w:rsid w:val="3EF72127"/>
    <w:rsid w:val="3F5DA01D"/>
    <w:rsid w:val="3F64EA98"/>
    <w:rsid w:val="3F74546F"/>
    <w:rsid w:val="3FAABEDB"/>
    <w:rsid w:val="3FBA5E16"/>
    <w:rsid w:val="3FBB3E57"/>
    <w:rsid w:val="3FC5C4B4"/>
    <w:rsid w:val="41359BEB"/>
    <w:rsid w:val="4158EEF5"/>
    <w:rsid w:val="4215F1FE"/>
    <w:rsid w:val="424B8493"/>
    <w:rsid w:val="42642F34"/>
    <w:rsid w:val="43548DAC"/>
    <w:rsid w:val="437542A1"/>
    <w:rsid w:val="437B1446"/>
    <w:rsid w:val="4385291B"/>
    <w:rsid w:val="43AB7F9E"/>
    <w:rsid w:val="43B8D2EC"/>
    <w:rsid w:val="4596DD17"/>
    <w:rsid w:val="45B6F3AB"/>
    <w:rsid w:val="45F4666E"/>
    <w:rsid w:val="46432DA3"/>
    <w:rsid w:val="464A758D"/>
    <w:rsid w:val="4667DE00"/>
    <w:rsid w:val="46873BEF"/>
    <w:rsid w:val="46A972DC"/>
    <w:rsid w:val="46AC36FC"/>
    <w:rsid w:val="46B9A1F4"/>
    <w:rsid w:val="472DA4FE"/>
    <w:rsid w:val="47508437"/>
    <w:rsid w:val="47DF5AD9"/>
    <w:rsid w:val="4803AE61"/>
    <w:rsid w:val="4853FFC5"/>
    <w:rsid w:val="49306D9B"/>
    <w:rsid w:val="495FA879"/>
    <w:rsid w:val="497D9A11"/>
    <w:rsid w:val="4AFCC913"/>
    <w:rsid w:val="4B1E1384"/>
    <w:rsid w:val="4C324090"/>
    <w:rsid w:val="4C334188"/>
    <w:rsid w:val="4C4DD2A6"/>
    <w:rsid w:val="4C741779"/>
    <w:rsid w:val="4CB53AD3"/>
    <w:rsid w:val="4CC532EA"/>
    <w:rsid w:val="4D468CD5"/>
    <w:rsid w:val="4E209B97"/>
    <w:rsid w:val="4E53AFD9"/>
    <w:rsid w:val="4EA6F49A"/>
    <w:rsid w:val="4EC5C22C"/>
    <w:rsid w:val="4EF06E79"/>
    <w:rsid w:val="4F040843"/>
    <w:rsid w:val="4F0B6A45"/>
    <w:rsid w:val="4F2CC616"/>
    <w:rsid w:val="4F56EB52"/>
    <w:rsid w:val="4F8FBF63"/>
    <w:rsid w:val="4F9DBA35"/>
    <w:rsid w:val="4FD66DF5"/>
    <w:rsid w:val="4FDA3465"/>
    <w:rsid w:val="4FF1618F"/>
    <w:rsid w:val="50B68314"/>
    <w:rsid w:val="50D82499"/>
    <w:rsid w:val="512229C6"/>
    <w:rsid w:val="512ADFFD"/>
    <w:rsid w:val="515CDC69"/>
    <w:rsid w:val="5197D397"/>
    <w:rsid w:val="51E4A876"/>
    <w:rsid w:val="51F78390"/>
    <w:rsid w:val="52525375"/>
    <w:rsid w:val="52E760F7"/>
    <w:rsid w:val="52F8ACCA"/>
    <w:rsid w:val="532119AD"/>
    <w:rsid w:val="5373DAF2"/>
    <w:rsid w:val="53A336BC"/>
    <w:rsid w:val="53EE8F94"/>
    <w:rsid w:val="542CE523"/>
    <w:rsid w:val="543FF4E6"/>
    <w:rsid w:val="544DE899"/>
    <w:rsid w:val="54642A50"/>
    <w:rsid w:val="549FBF6A"/>
    <w:rsid w:val="54AC39C3"/>
    <w:rsid w:val="54C77526"/>
    <w:rsid w:val="54FF9951"/>
    <w:rsid w:val="552F2452"/>
    <w:rsid w:val="553883F2"/>
    <w:rsid w:val="55524E5F"/>
    <w:rsid w:val="55574779"/>
    <w:rsid w:val="558DC5DD"/>
    <w:rsid w:val="55C9DD0E"/>
    <w:rsid w:val="55F34423"/>
    <w:rsid w:val="56113FB2"/>
    <w:rsid w:val="5653FA0C"/>
    <w:rsid w:val="5673E3B5"/>
    <w:rsid w:val="56CAE305"/>
    <w:rsid w:val="57181D4D"/>
    <w:rsid w:val="5725C498"/>
    <w:rsid w:val="576458BD"/>
    <w:rsid w:val="580D9A57"/>
    <w:rsid w:val="587B7B4A"/>
    <w:rsid w:val="5889EF21"/>
    <w:rsid w:val="58B3EDAE"/>
    <w:rsid w:val="58BFA150"/>
    <w:rsid w:val="5913E3F1"/>
    <w:rsid w:val="591CC985"/>
    <w:rsid w:val="599970E4"/>
    <w:rsid w:val="5A029575"/>
    <w:rsid w:val="5AAF03FC"/>
    <w:rsid w:val="5AF73405"/>
    <w:rsid w:val="5B2C3660"/>
    <w:rsid w:val="5B9E65D6"/>
    <w:rsid w:val="5BA13BED"/>
    <w:rsid w:val="5BEB8E70"/>
    <w:rsid w:val="5C9F8F10"/>
    <w:rsid w:val="5D875ED1"/>
    <w:rsid w:val="5DAA1E21"/>
    <w:rsid w:val="5E66A046"/>
    <w:rsid w:val="5E711007"/>
    <w:rsid w:val="5EDF6A14"/>
    <w:rsid w:val="5FD954C2"/>
    <w:rsid w:val="60147872"/>
    <w:rsid w:val="60B1EB87"/>
    <w:rsid w:val="60B37E81"/>
    <w:rsid w:val="60E80BDC"/>
    <w:rsid w:val="60F26D05"/>
    <w:rsid w:val="616CEC32"/>
    <w:rsid w:val="61A9C589"/>
    <w:rsid w:val="6218D0F6"/>
    <w:rsid w:val="6230AFF2"/>
    <w:rsid w:val="62422EF0"/>
    <w:rsid w:val="626E6606"/>
    <w:rsid w:val="62FE8053"/>
    <w:rsid w:val="63187233"/>
    <w:rsid w:val="634B49FB"/>
    <w:rsid w:val="63AC9F2A"/>
    <w:rsid w:val="63AE0B42"/>
    <w:rsid w:val="63FE13B6"/>
    <w:rsid w:val="640D0040"/>
    <w:rsid w:val="642321CF"/>
    <w:rsid w:val="6456ED17"/>
    <w:rsid w:val="6469CEEA"/>
    <w:rsid w:val="64D13B24"/>
    <w:rsid w:val="65051C01"/>
    <w:rsid w:val="652DFB82"/>
    <w:rsid w:val="653C8AB3"/>
    <w:rsid w:val="6563DEA2"/>
    <w:rsid w:val="65695FE9"/>
    <w:rsid w:val="6586EFA4"/>
    <w:rsid w:val="660050CB"/>
    <w:rsid w:val="661D27E9"/>
    <w:rsid w:val="667C1EF0"/>
    <w:rsid w:val="669C131A"/>
    <w:rsid w:val="66EC2AD0"/>
    <w:rsid w:val="66F802F4"/>
    <w:rsid w:val="6776ADB0"/>
    <w:rsid w:val="6782DFE6"/>
    <w:rsid w:val="6783BEBF"/>
    <w:rsid w:val="67C77969"/>
    <w:rsid w:val="68BE9066"/>
    <w:rsid w:val="691F8F20"/>
    <w:rsid w:val="6956EB11"/>
    <w:rsid w:val="69EFEE24"/>
    <w:rsid w:val="6A8BDD71"/>
    <w:rsid w:val="6B345D72"/>
    <w:rsid w:val="6B9FF4CA"/>
    <w:rsid w:val="6BAA567A"/>
    <w:rsid w:val="6BB773A6"/>
    <w:rsid w:val="6BC2D01E"/>
    <w:rsid w:val="6BC5D6C6"/>
    <w:rsid w:val="6BCF6817"/>
    <w:rsid w:val="6BDFA133"/>
    <w:rsid w:val="6C4F5DE4"/>
    <w:rsid w:val="6CA8FC6F"/>
    <w:rsid w:val="6CBDA060"/>
    <w:rsid w:val="6CF22C41"/>
    <w:rsid w:val="6D0B549E"/>
    <w:rsid w:val="6D534407"/>
    <w:rsid w:val="6D783D12"/>
    <w:rsid w:val="6DC9A203"/>
    <w:rsid w:val="6DE5EF34"/>
    <w:rsid w:val="6DE8D65A"/>
    <w:rsid w:val="6E327DBE"/>
    <w:rsid w:val="6E49700D"/>
    <w:rsid w:val="6E797B0A"/>
    <w:rsid w:val="6E8DFCA2"/>
    <w:rsid w:val="6E965BCA"/>
    <w:rsid w:val="6F3F0229"/>
    <w:rsid w:val="6F97DAD7"/>
    <w:rsid w:val="6FAA1C59"/>
    <w:rsid w:val="70994BC5"/>
    <w:rsid w:val="70AEF287"/>
    <w:rsid w:val="70B31256"/>
    <w:rsid w:val="71046799"/>
    <w:rsid w:val="71D32ED1"/>
    <w:rsid w:val="71F19A4D"/>
    <w:rsid w:val="71F68CC4"/>
    <w:rsid w:val="7226B52A"/>
    <w:rsid w:val="72971734"/>
    <w:rsid w:val="73131BF0"/>
    <w:rsid w:val="732CE1E4"/>
    <w:rsid w:val="73616DC5"/>
    <w:rsid w:val="739E69F7"/>
    <w:rsid w:val="743C085B"/>
    <w:rsid w:val="7472503B"/>
    <w:rsid w:val="747DDAD9"/>
    <w:rsid w:val="74898CDE"/>
    <w:rsid w:val="74C019BF"/>
    <w:rsid w:val="74CC7E3E"/>
    <w:rsid w:val="74E4E864"/>
    <w:rsid w:val="756CBCE8"/>
    <w:rsid w:val="76392DAA"/>
    <w:rsid w:val="767C2432"/>
    <w:rsid w:val="76845152"/>
    <w:rsid w:val="76990E87"/>
    <w:rsid w:val="76B25DE4"/>
    <w:rsid w:val="77088D49"/>
    <w:rsid w:val="770DFA3B"/>
    <w:rsid w:val="77764F5C"/>
    <w:rsid w:val="77BB4F84"/>
    <w:rsid w:val="77F11524"/>
    <w:rsid w:val="7889B405"/>
    <w:rsid w:val="78F190DC"/>
    <w:rsid w:val="7901922B"/>
    <w:rsid w:val="79ACF90A"/>
    <w:rsid w:val="79DC0457"/>
    <w:rsid w:val="7A14AE36"/>
    <w:rsid w:val="7A24852B"/>
    <w:rsid w:val="7A258466"/>
    <w:rsid w:val="7B48BB55"/>
    <w:rsid w:val="7BAC1DE1"/>
    <w:rsid w:val="7BB07E97"/>
    <w:rsid w:val="7BC154C7"/>
    <w:rsid w:val="7BCDEAC3"/>
    <w:rsid w:val="7C524800"/>
    <w:rsid w:val="7D4C4EF8"/>
    <w:rsid w:val="7DAE5EC0"/>
    <w:rsid w:val="7DF1F4E9"/>
    <w:rsid w:val="7DFE0F2B"/>
    <w:rsid w:val="7E18B1CB"/>
    <w:rsid w:val="7E42FBB0"/>
    <w:rsid w:val="7E5D2AC4"/>
    <w:rsid w:val="7E75189E"/>
    <w:rsid w:val="7EB0C5ED"/>
    <w:rsid w:val="7EDDCA56"/>
    <w:rsid w:val="7F1CEB31"/>
    <w:rsid w:val="7F9FC6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6A5BF"/>
  <w15:docId w15:val="{CFDCC981-0943-43EC-891B-17B3E6838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077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B7965"/>
    <w:pPr>
      <w:ind w:left="720"/>
      <w:contextualSpacing/>
    </w:pPr>
  </w:style>
  <w:style w:type="character" w:styleId="CommentReference">
    <w:name w:val="annotation reference"/>
    <w:basedOn w:val="DefaultParagraphFont"/>
    <w:uiPriority w:val="99"/>
    <w:semiHidden/>
    <w:unhideWhenUsed/>
    <w:rsid w:val="00BC7DFF"/>
    <w:rPr>
      <w:sz w:val="16"/>
      <w:szCs w:val="16"/>
    </w:rPr>
  </w:style>
  <w:style w:type="paragraph" w:styleId="CommentText">
    <w:name w:val="annotation text"/>
    <w:basedOn w:val="Normal"/>
    <w:link w:val="CommentTextChar"/>
    <w:uiPriority w:val="99"/>
    <w:semiHidden/>
    <w:unhideWhenUsed/>
    <w:rsid w:val="00BC7DFF"/>
    <w:pPr>
      <w:spacing w:line="240" w:lineRule="auto"/>
    </w:pPr>
    <w:rPr>
      <w:sz w:val="20"/>
      <w:szCs w:val="20"/>
    </w:rPr>
  </w:style>
  <w:style w:type="character" w:customStyle="1" w:styleId="CommentTextChar">
    <w:name w:val="Comment Text Char"/>
    <w:basedOn w:val="DefaultParagraphFont"/>
    <w:link w:val="CommentText"/>
    <w:uiPriority w:val="99"/>
    <w:semiHidden/>
    <w:rsid w:val="00BC7DFF"/>
    <w:rPr>
      <w:sz w:val="20"/>
      <w:szCs w:val="20"/>
    </w:rPr>
  </w:style>
  <w:style w:type="paragraph" w:styleId="CommentSubject">
    <w:name w:val="annotation subject"/>
    <w:basedOn w:val="CommentText"/>
    <w:next w:val="CommentText"/>
    <w:link w:val="CommentSubjectChar"/>
    <w:uiPriority w:val="99"/>
    <w:semiHidden/>
    <w:unhideWhenUsed/>
    <w:rsid w:val="00BC7DFF"/>
    <w:rPr>
      <w:b/>
      <w:bCs/>
    </w:rPr>
  </w:style>
  <w:style w:type="character" w:customStyle="1" w:styleId="CommentSubjectChar">
    <w:name w:val="Comment Subject Char"/>
    <w:basedOn w:val="CommentTextChar"/>
    <w:link w:val="CommentSubject"/>
    <w:uiPriority w:val="99"/>
    <w:semiHidden/>
    <w:rsid w:val="00BC7DFF"/>
    <w:rPr>
      <w:b/>
      <w:bCs/>
      <w:sz w:val="20"/>
      <w:szCs w:val="20"/>
    </w:rPr>
  </w:style>
  <w:style w:type="paragraph" w:styleId="Revision">
    <w:name w:val="Revision"/>
    <w:hidden/>
    <w:uiPriority w:val="99"/>
    <w:semiHidden/>
    <w:rsid w:val="00C267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34F1B8-0425-427B-B33C-6C90ECC9AAA7}"/>
</file>

<file path=customXml/itemProps2.xml><?xml version="1.0" encoding="utf-8"?>
<ds:datastoreItem xmlns:ds="http://schemas.openxmlformats.org/officeDocument/2006/customXml" ds:itemID="{FDF2FED8-60F0-4A85-B0C5-2430096C0F23}">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274CDC70-7DC5-40B0-A6BC-5723D29710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2935</Words>
  <Characters>1673</Characters>
  <Application>Microsoft Office Word</Application>
  <DocSecurity>0</DocSecurity>
  <Lines>13</Lines>
  <Paragraphs>9</Paragraphs>
  <ScaleCrop>false</ScaleCrop>
  <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Balnionis</dc:creator>
  <cp:keywords/>
  <dc:description/>
  <cp:lastModifiedBy>Tomas Balnionis</cp:lastModifiedBy>
  <cp:revision>48</cp:revision>
  <cp:lastPrinted>2024-04-10T06:43:00Z</cp:lastPrinted>
  <dcterms:created xsi:type="dcterms:W3CDTF">2024-11-14T08:52:00Z</dcterms:created>
  <dcterms:modified xsi:type="dcterms:W3CDTF">2024-11-20T06:50:00Z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